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7A365" w14:textId="77777777" w:rsidR="00CE696F" w:rsidRPr="00CE696F" w:rsidRDefault="00CE696F" w:rsidP="00CE6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Изображение государственного Герба Республики Казахстан</w:t>
      </w:r>
    </w:p>
    <w:p w14:paraId="66E42764" w14:textId="77777777" w:rsidR="00CE696F" w:rsidRPr="00CE696F" w:rsidRDefault="00CE696F" w:rsidP="00CE6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80F07" w14:textId="77777777" w:rsidR="00CE696F" w:rsidRPr="00CE696F" w:rsidRDefault="00CE696F" w:rsidP="00CE6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5685E" w14:textId="1F33E790" w:rsidR="00CE696F" w:rsidRPr="00CE696F" w:rsidRDefault="00CE696F" w:rsidP="00CE696F">
      <w:pPr>
        <w:widowControl w:val="0"/>
        <w:pBdr>
          <w:bottom w:val="single" w:sz="4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НАЦИОНАЛЬНЫЙ СТАНДАРТ РЕСПУБЛИКИ КАЗАХСТАН</w:t>
      </w:r>
    </w:p>
    <w:p w14:paraId="63B1BC68" w14:textId="77777777" w:rsidR="00CE696F" w:rsidRPr="00CE696F" w:rsidRDefault="00CE696F" w:rsidP="00CE69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95CF1A" w14:textId="77777777" w:rsidR="00CE696F" w:rsidRPr="00CE696F" w:rsidRDefault="00CE696F" w:rsidP="00CE696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36F2CE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DCB49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C9280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D1051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7C8C5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E0323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B19D3" w14:textId="77777777" w:rsidR="00CE696F" w:rsidRPr="00CE696F" w:rsidRDefault="00CE696F" w:rsidP="00CE6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B8B12" w14:textId="77777777" w:rsidR="00FB69BD" w:rsidRPr="00FB69BD" w:rsidRDefault="00FB69BD" w:rsidP="00FB69BD">
      <w:pPr>
        <w:pStyle w:val="pc"/>
        <w:rPr>
          <w:rStyle w:val="s1"/>
          <w:b/>
          <w:bCs/>
        </w:rPr>
      </w:pPr>
      <w:bookmarkStart w:id="0" w:name="_Hlk202273913"/>
      <w:r w:rsidRPr="00FB69BD">
        <w:rPr>
          <w:rStyle w:val="s1"/>
          <w:b/>
          <w:bCs/>
        </w:rPr>
        <w:t>ЖЕЛЕЗНОДОРОЖНЫЕ ПУТИ КОЛЕИ 1520 мм.</w:t>
      </w:r>
    </w:p>
    <w:p w14:paraId="2B632588" w14:textId="77777777" w:rsidR="00FB69BD" w:rsidRPr="00FB69BD" w:rsidRDefault="00FB69BD" w:rsidP="00FB69BD">
      <w:pPr>
        <w:pStyle w:val="pc"/>
        <w:rPr>
          <w:rStyle w:val="s1"/>
          <w:b/>
          <w:bCs/>
        </w:rPr>
      </w:pPr>
      <w:r w:rsidRPr="00FB69BD">
        <w:rPr>
          <w:rStyle w:val="s1"/>
          <w:b/>
          <w:bCs/>
        </w:rPr>
        <w:t>ПРОВЕДЕНИЕ КАПИТАЛЬНОГО РЕМОНТА ПУТИ</w:t>
      </w:r>
    </w:p>
    <w:bookmarkEnd w:id="0"/>
    <w:p w14:paraId="5706C513" w14:textId="77777777" w:rsidR="00CE696F" w:rsidRPr="00CE696F" w:rsidRDefault="00CE696F" w:rsidP="00CE69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1D3730" w14:textId="77777777" w:rsidR="00FB69BD" w:rsidRPr="00FB69BD" w:rsidRDefault="00FB69BD" w:rsidP="00FB69BD">
      <w:pPr>
        <w:ind w:right="-2"/>
        <w:jc w:val="center"/>
        <w:rPr>
          <w:rStyle w:val="s1"/>
          <w:rFonts w:ascii="Times New Roman" w:eastAsia="Times New Roman" w:hAnsi="Times New Roman" w:cs="Times New Roman"/>
          <w:bCs/>
          <w:szCs w:val="28"/>
          <w:lang w:eastAsia="ru-RU"/>
        </w:rPr>
      </w:pPr>
      <w:r w:rsidRPr="00FB69BD">
        <w:rPr>
          <w:rStyle w:val="s1"/>
          <w:rFonts w:ascii="Times New Roman" w:eastAsia="Times New Roman" w:hAnsi="Times New Roman" w:cs="Times New Roman"/>
          <w:bCs/>
          <w:szCs w:val="28"/>
          <w:lang w:eastAsia="ru-RU"/>
        </w:rPr>
        <w:t>Технические условия</w:t>
      </w:r>
    </w:p>
    <w:p w14:paraId="12444A9F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EF7899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F26052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6025B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52B5D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D3B24" w14:textId="0E5A0DD5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РК </w:t>
      </w:r>
      <w:r w:rsidR="00FB6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1678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</w:t>
      </w:r>
    </w:p>
    <w:p w14:paraId="6AA2C24C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0104D5E0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8D93F2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716CC8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6E6AB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C248B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2D8BE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04DB5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1E3E9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611C3D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52BA5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850D4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1A077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</w:t>
      </w:r>
    </w:p>
    <w:p w14:paraId="0C25F211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применению до его утверждения</w:t>
      </w:r>
    </w:p>
    <w:p w14:paraId="26C41AF8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B56B0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9796E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41C1E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79CB7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3FA90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0373C" w14:textId="77777777" w:rsidR="00CE696F" w:rsidRPr="00CE696F" w:rsidRDefault="00CE696F" w:rsidP="00CE69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7003D93A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Комитет технического регулирования и метрологии</w:t>
      </w:r>
    </w:p>
    <w:p w14:paraId="5EB17D81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Министерства торговли и интеграции 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Республики Казахстан </w:t>
      </w:r>
    </w:p>
    <w:p w14:paraId="5A28AC62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(Госстандарт)</w:t>
      </w:r>
    </w:p>
    <w:p w14:paraId="656A025E" w14:textId="77777777" w:rsidR="00CE696F" w:rsidRPr="00CE696F" w:rsidRDefault="00CE696F" w:rsidP="00CE6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BD9014" w14:textId="77777777" w:rsidR="0085506B" w:rsidRDefault="00CE696F" w:rsidP="0085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Астана</w:t>
      </w:r>
    </w:p>
    <w:p w14:paraId="571F4A14" w14:textId="734D2894" w:rsidR="00CE696F" w:rsidRPr="00CE696F" w:rsidRDefault="00CE696F" w:rsidP="00855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lastRenderedPageBreak/>
        <w:t>П</w:t>
      </w:r>
      <w:r w:rsidRPr="00CE69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ди</w:t>
      </w:r>
      <w:r w:rsidRPr="00CE69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>л</w:t>
      </w:r>
      <w:r w:rsidRPr="00CE69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ов</w:t>
      </w:r>
      <w:r w:rsidRPr="00CE69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ие</w:t>
      </w:r>
    </w:p>
    <w:p w14:paraId="6669C67E" w14:textId="77777777" w:rsidR="00CE696F" w:rsidRPr="00CE696F" w:rsidRDefault="00CE696F" w:rsidP="00FB69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AEEC1" w14:textId="77777777" w:rsidR="00FB69BD" w:rsidRPr="00FB69BD" w:rsidRDefault="00FB69BD" w:rsidP="00FB6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9BD">
        <w:rPr>
          <w:rFonts w:ascii="Times New Roman" w:hAnsi="Times New Roman" w:cs="Times New Roman"/>
          <w:bCs/>
          <w:sz w:val="24"/>
          <w:szCs w:val="24"/>
        </w:rPr>
        <w:t>1</w:t>
      </w:r>
      <w:r w:rsidRPr="00FB6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69BD">
        <w:rPr>
          <w:rFonts w:ascii="Times New Roman" w:hAnsi="Times New Roman" w:cs="Times New Roman"/>
          <w:b/>
          <w:sz w:val="24"/>
          <w:szCs w:val="24"/>
        </w:rPr>
        <w:t xml:space="preserve">РАЗРАБОТАН </w:t>
      </w:r>
      <w:r w:rsidRPr="00FB69BD">
        <w:rPr>
          <w:rFonts w:ascii="Times New Roman" w:hAnsi="Times New Roman" w:cs="Times New Roman"/>
          <w:bCs/>
          <w:sz w:val="24"/>
          <w:szCs w:val="24"/>
        </w:rPr>
        <w:t>Техническим комитетом по стандартизации № 40 «Железнодорожный транспорт»</w:t>
      </w:r>
    </w:p>
    <w:p w14:paraId="3BE644A5" w14:textId="77777777" w:rsidR="00FB69BD" w:rsidRPr="00FB69BD" w:rsidRDefault="00FB69BD" w:rsidP="00FB69BD">
      <w:pPr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E44250" w14:textId="77777777" w:rsidR="00FB69BD" w:rsidRPr="00FB69BD" w:rsidRDefault="00FB69BD" w:rsidP="00FB69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9BD">
        <w:rPr>
          <w:rFonts w:ascii="Times New Roman" w:hAnsi="Times New Roman" w:cs="Times New Roman"/>
          <w:bCs/>
          <w:sz w:val="24"/>
          <w:szCs w:val="24"/>
        </w:rPr>
        <w:t>2</w:t>
      </w:r>
      <w:r w:rsidRPr="00FB69BD">
        <w:rPr>
          <w:rFonts w:ascii="Times New Roman" w:hAnsi="Times New Roman" w:cs="Times New Roman"/>
          <w:b/>
          <w:sz w:val="24"/>
          <w:szCs w:val="24"/>
        </w:rPr>
        <w:t xml:space="preserve"> ВНЕСЕН </w:t>
      </w:r>
      <w:r w:rsidRPr="00FB69BD">
        <w:rPr>
          <w:rFonts w:ascii="Times New Roman" w:hAnsi="Times New Roman" w:cs="Times New Roman"/>
          <w:bCs/>
          <w:sz w:val="24"/>
          <w:szCs w:val="24"/>
        </w:rPr>
        <w:t>Комитетом технического регулирования и метрологии Министерство торговли и интеграции Республики Казахстан</w:t>
      </w:r>
    </w:p>
    <w:p w14:paraId="359821D4" w14:textId="77777777" w:rsidR="00FB69BD" w:rsidRPr="00FB69BD" w:rsidRDefault="00FB69BD" w:rsidP="00FB69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B99F3" w14:textId="71145F47" w:rsidR="00CE696F" w:rsidRPr="00CE696F" w:rsidRDefault="00FB69BD" w:rsidP="00FB69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B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</w:t>
      </w:r>
      <w:r w:rsidR="00CE696F" w:rsidRPr="00CE69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У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ТВЕ</w:t>
      </w:r>
      <w:r w:rsidR="00CE696F" w:rsidRPr="00CE69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Р</w:t>
      </w:r>
      <w:r w:rsidR="00CE696F" w:rsidRPr="00CE69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Ж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</w:t>
      </w:r>
      <w:r w:rsidR="00CE696F" w:rsidRPr="00CE696F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</w:t>
      </w:r>
      <w:r w:rsidR="00CE696F" w:rsidRPr="00CE696F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CE696F" w:rsidRPr="00CE696F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</w:t>
      </w:r>
      <w:r w:rsidR="00CE696F" w:rsidRPr="00CE69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="00CE696F" w:rsidRPr="00CE69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CE696F" w:rsidRPr="00CE69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E696F" w:rsidRPr="00CE696F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Ко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="00CE696F"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CE696F" w:rsidRPr="00CE696F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чес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р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="00CE696F" w:rsidRPr="00CE69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ния</w:t>
      </w:r>
      <w:r w:rsidR="00CE696F" w:rsidRPr="00CE696F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тролог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торговли и интеграции Республики Казахстан от __ ________ 20__ года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___ -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14:paraId="2F4DE3D5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A3313" w14:textId="2D29B731" w:rsidR="00CE696F" w:rsidRPr="00CE696F" w:rsidRDefault="00FB69BD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B6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E696F" w:rsidRPr="00CE69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рте р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еа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CE696F"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="00CE696F" w:rsidRPr="00CE69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</w:t>
      </w:r>
      <w:r w:rsidR="00CE696F" w:rsidRPr="00CE696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К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«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E696F" w:rsidRPr="00CE696F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же</w:t>
      </w:r>
      <w:r w:rsidR="00CE696F"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одоро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E696F" w:rsidRPr="00CE696F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="00CE696F"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="00CE696F" w:rsidRPr="00CE69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E696F" w:rsidRPr="00CE69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CE696F" w:rsidRPr="00CE696F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E696F" w:rsidRPr="00CE69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CE696F" w:rsidRPr="00CE69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696F"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CE696F" w:rsidRPr="00CE696F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CE696F" w:rsidRPr="00CE696F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E696F" w:rsidRPr="00CE696F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="00CE696F"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266</w:t>
      </w:r>
      <w:r w:rsidR="00CE696F"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CE696F"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</w:t>
      </w:r>
      <w:r w:rsidR="00CE696F" w:rsidRPr="00CE69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</w:t>
      </w:r>
    </w:p>
    <w:p w14:paraId="1FF651CC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AFC8E" w14:textId="77777777" w:rsidR="00FB69BD" w:rsidRPr="00FB69BD" w:rsidRDefault="00FB69BD" w:rsidP="00FB69BD">
      <w:pPr>
        <w:tabs>
          <w:tab w:val="left" w:pos="864"/>
        </w:tabs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B69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E696F"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ВЗАМЕН </w:t>
      </w:r>
      <w:r w:rsidR="00CE696F" w:rsidRPr="00FB69B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 РК </w:t>
      </w:r>
      <w:r w:rsidRPr="00FB69B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1678-2007 «Железнодорожные пути колеи 1520 мм. Проведение капитального ремонта. Технические требования»</w:t>
      </w:r>
    </w:p>
    <w:p w14:paraId="47D5EFF5" w14:textId="2D57B4D8" w:rsidR="00CE696F" w:rsidRPr="00CE696F" w:rsidRDefault="00CE696F" w:rsidP="00FB69BD">
      <w:pPr>
        <w:widowControl w:val="0"/>
        <w:tabs>
          <w:tab w:val="left" w:pos="86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35D65" w14:textId="77777777" w:rsidR="00CE696F" w:rsidRPr="00CE696F" w:rsidRDefault="00CE696F" w:rsidP="00FB69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нформация</w:t>
      </w:r>
      <w:r w:rsidRPr="00CE69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CE696F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изм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CE69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E696F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щ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</w:t>
      </w:r>
      <w:r w:rsidRPr="00CE696F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андар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уб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лик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уе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ж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годно изда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мом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</w:t>
      </w:r>
      <w:r w:rsidRPr="00CE696F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онном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каталоге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«Док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 по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андар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изации», а</w:t>
      </w:r>
      <w:r w:rsidRPr="00CE696F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изм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ний</w:t>
      </w:r>
      <w:r w:rsidRPr="00CE696F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</w:t>
      </w:r>
      <w:r w:rsidRPr="00CE696F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периодически</w:t>
      </w:r>
      <w:r w:rsidRPr="00CE696F">
        <w:rPr>
          <w:rFonts w:ascii="Times New Roman" w:eastAsia="Times New Roman" w:hAnsi="Times New Roman" w:cs="Times New Roman"/>
          <w:i/>
          <w:iCs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изда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мом</w:t>
      </w:r>
      <w:r w:rsidRPr="00CE696F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ционном</w:t>
      </w:r>
      <w:r w:rsidRPr="00CE696F">
        <w:rPr>
          <w:rFonts w:ascii="Times New Roman" w:eastAsia="Times New Roman" w:hAnsi="Times New Roman" w:cs="Times New Roman"/>
          <w:i/>
          <w:iCs/>
          <w:spacing w:val="1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каталоге «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ационал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ь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ые</w:t>
      </w:r>
      <w:r w:rsidRPr="00CE696F">
        <w:rPr>
          <w:rFonts w:ascii="Times New Roman" w:eastAsia="Times New Roman" w:hAnsi="Times New Roman" w:cs="Times New Roman"/>
          <w:i/>
          <w:iCs/>
          <w:spacing w:val="5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андар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ы».</w:t>
      </w:r>
      <w:r w:rsidRPr="00CE696F">
        <w:rPr>
          <w:rFonts w:ascii="Times New Roman" w:eastAsia="Times New Roman" w:hAnsi="Times New Roman" w:cs="Times New Roman"/>
          <w:i/>
          <w:iCs/>
          <w:spacing w:val="57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pacing w:val="57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чае</w:t>
      </w:r>
      <w:r w:rsidRPr="00CE696F">
        <w:rPr>
          <w:rFonts w:ascii="Times New Roman" w:eastAsia="Times New Roman" w:hAnsi="Times New Roman" w:cs="Times New Roman"/>
          <w:i/>
          <w:iCs/>
          <w:spacing w:val="5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 </w:t>
      </w:r>
      <w:r w:rsidRPr="00CE696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(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зам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ы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E696F">
        <w:rPr>
          <w:rFonts w:ascii="Times New Roman" w:eastAsia="Times New Roman" w:hAnsi="Times New Roman" w:cs="Times New Roman"/>
          <w:i/>
          <w:iCs/>
          <w:spacing w:val="54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или о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</w:t>
      </w:r>
      <w:r w:rsidRPr="00CE696F">
        <w:rPr>
          <w:rFonts w:ascii="Times New Roman" w:eastAsia="Times New Roman" w:hAnsi="Times New Roman" w:cs="Times New Roman"/>
          <w:i/>
          <w:iCs/>
          <w:spacing w:val="5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щ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андар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оо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тве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тс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тву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ю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щ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домл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ние</w:t>
      </w:r>
      <w:r w:rsidRPr="00CE696F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бу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</w:t>
      </w:r>
      <w:r w:rsidRPr="00CE696F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б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лико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ано</w:t>
      </w:r>
      <w:r w:rsidRPr="00CE696F">
        <w:rPr>
          <w:rFonts w:ascii="Times New Roman" w:eastAsia="Times New Roman" w:hAnsi="Times New Roman" w:cs="Times New Roman"/>
          <w:i/>
          <w:iCs/>
          <w:spacing w:val="2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периодически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изда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мом информационном 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каза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те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ационал</w:t>
      </w:r>
      <w:r w:rsidRPr="00CE696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ь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ст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андар</w:t>
      </w:r>
      <w:r w:rsidRPr="00CE696F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ы»</w:t>
      </w:r>
    </w:p>
    <w:p w14:paraId="0002F244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4D6E0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3FD63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C6E24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A3E2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E7D24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37903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064501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1F3D5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3FC4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14D8F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9622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B67D8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99ED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4EB9C7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9D8D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F9562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081C1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CD194" w14:textId="77777777" w:rsidR="00CE696F" w:rsidRPr="00CE696F" w:rsidRDefault="00CE696F" w:rsidP="00FB69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0F761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F0B31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D5786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3B248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E696F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CE696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CE696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</w:t>
      </w:r>
      <w:r w:rsidRPr="00CE696F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н,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аж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ачес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ици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E69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E696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т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</w:t>
      </w:r>
      <w:r w:rsidRPr="00CE696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чес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 w:rsidRPr="00CE696F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CE696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E696F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E696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троло</w:t>
      </w:r>
      <w:r w:rsidRPr="00CE696F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CE696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CE69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Министерства торговли и интеграции Республики Казахстан</w:t>
      </w:r>
    </w:p>
    <w:p w14:paraId="25619BB1" w14:textId="77777777" w:rsidR="00CE696F" w:rsidRP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69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С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</w:t>
      </w:r>
      <w:r w:rsidRPr="00CE696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е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CE696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ж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CE69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н</w:t>
      </w:r>
      <w:r w:rsidRPr="00CE69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</w:p>
    <w:p w14:paraId="2C9EAB65" w14:textId="77777777" w:rsidR="00CE696F" w:rsidRDefault="00CE696F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938"/>
        <w:gridCol w:w="702"/>
      </w:tblGrid>
      <w:tr w:rsidR="00FB69BD" w:rsidRPr="00C00CE3" w14:paraId="1CAE2568" w14:textId="77777777" w:rsidTr="00C52E27">
        <w:tc>
          <w:tcPr>
            <w:tcW w:w="704" w:type="dxa"/>
            <w:vAlign w:val="center"/>
          </w:tcPr>
          <w:p w14:paraId="3E221920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</w:tcPr>
          <w:p w14:paraId="3D2ABE83" w14:textId="77777777" w:rsidR="00FB69BD" w:rsidRPr="00C00CE3" w:rsidRDefault="00FB69BD" w:rsidP="00C52E2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0CE3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Область применения</w:t>
            </w:r>
          </w:p>
        </w:tc>
        <w:tc>
          <w:tcPr>
            <w:tcW w:w="702" w:type="dxa"/>
          </w:tcPr>
          <w:p w14:paraId="2BDB71EC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FB69BD" w:rsidRPr="00C00CE3" w14:paraId="06B37636" w14:textId="77777777" w:rsidTr="00C52E27">
        <w:tc>
          <w:tcPr>
            <w:tcW w:w="704" w:type="dxa"/>
            <w:vAlign w:val="center"/>
          </w:tcPr>
          <w:p w14:paraId="5FDDC2DF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7938" w:type="dxa"/>
          </w:tcPr>
          <w:p w14:paraId="5989D8C6" w14:textId="77777777" w:rsidR="00FB69BD" w:rsidRPr="00C00CE3" w:rsidRDefault="00FB69BD" w:rsidP="00C52E2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0CE3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Нормативные ссылки</w:t>
            </w:r>
          </w:p>
        </w:tc>
        <w:tc>
          <w:tcPr>
            <w:tcW w:w="702" w:type="dxa"/>
          </w:tcPr>
          <w:p w14:paraId="184E1620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</w:p>
        </w:tc>
      </w:tr>
      <w:tr w:rsidR="00FB69BD" w:rsidRPr="00C00CE3" w14:paraId="0EA580FB" w14:textId="77777777" w:rsidTr="00C52E27">
        <w:tc>
          <w:tcPr>
            <w:tcW w:w="704" w:type="dxa"/>
            <w:vAlign w:val="center"/>
          </w:tcPr>
          <w:p w14:paraId="2DCAAC04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7938" w:type="dxa"/>
          </w:tcPr>
          <w:p w14:paraId="5335EA59" w14:textId="77777777" w:rsidR="00FB69BD" w:rsidRPr="00C00CE3" w:rsidRDefault="00FB69BD" w:rsidP="00C52E2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0CE3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Термины и определения</w:t>
            </w:r>
          </w:p>
        </w:tc>
        <w:tc>
          <w:tcPr>
            <w:tcW w:w="702" w:type="dxa"/>
          </w:tcPr>
          <w:p w14:paraId="566C2A74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</w:t>
            </w:r>
          </w:p>
        </w:tc>
      </w:tr>
      <w:tr w:rsidR="00FB69BD" w:rsidRPr="00C00CE3" w14:paraId="0EF0C887" w14:textId="77777777" w:rsidTr="00C52E27">
        <w:tc>
          <w:tcPr>
            <w:tcW w:w="704" w:type="dxa"/>
            <w:vAlign w:val="center"/>
          </w:tcPr>
          <w:p w14:paraId="7E51D2AE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7938" w:type="dxa"/>
            <w:vAlign w:val="center"/>
          </w:tcPr>
          <w:p w14:paraId="240C5194" w14:textId="77777777" w:rsidR="00FB69BD" w:rsidRPr="00C00CE3" w:rsidRDefault="00FB69BD" w:rsidP="00C52E27">
            <w:pPr>
              <w:ind w:right="-886"/>
              <w:rPr>
                <w:rFonts w:ascii="Times New Roman" w:hAnsi="Times New Roman"/>
                <w:sz w:val="24"/>
                <w:szCs w:val="24"/>
              </w:rPr>
            </w:pPr>
            <w:r w:rsidRPr="00C00CE3">
              <w:rPr>
                <w:rFonts w:ascii="Times New Roman" w:hAnsi="Times New Roman"/>
                <w:sz w:val="24"/>
                <w:szCs w:val="24"/>
              </w:rPr>
              <w:t xml:space="preserve">Критерии назначения и технические требования к проведению </w:t>
            </w:r>
          </w:p>
          <w:p w14:paraId="07A251B1" w14:textId="77777777" w:rsidR="00FB69BD" w:rsidRPr="00C00CE3" w:rsidRDefault="00FB69BD" w:rsidP="00C52E27">
            <w:pPr>
              <w:ind w:right="-886"/>
              <w:rPr>
                <w:rFonts w:ascii="Times New Roman" w:hAnsi="Times New Roman"/>
                <w:sz w:val="24"/>
                <w:szCs w:val="24"/>
              </w:rPr>
            </w:pPr>
            <w:r w:rsidRPr="00C00CE3">
              <w:rPr>
                <w:rFonts w:ascii="Times New Roman" w:hAnsi="Times New Roman"/>
                <w:sz w:val="24"/>
                <w:szCs w:val="24"/>
              </w:rPr>
              <w:t>капитального ремонта пути</w:t>
            </w:r>
          </w:p>
        </w:tc>
        <w:tc>
          <w:tcPr>
            <w:tcW w:w="702" w:type="dxa"/>
            <w:vAlign w:val="center"/>
          </w:tcPr>
          <w:p w14:paraId="7924AC3E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</w:t>
            </w:r>
          </w:p>
        </w:tc>
      </w:tr>
      <w:tr w:rsidR="00FB69BD" w:rsidRPr="00C00CE3" w14:paraId="797BE39B" w14:textId="77777777" w:rsidTr="00C52E27">
        <w:tc>
          <w:tcPr>
            <w:tcW w:w="704" w:type="dxa"/>
            <w:vAlign w:val="center"/>
          </w:tcPr>
          <w:p w14:paraId="46499C37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7938" w:type="dxa"/>
          </w:tcPr>
          <w:p w14:paraId="10FAB42A" w14:textId="77777777" w:rsidR="00FB69BD" w:rsidRPr="00C00CE3" w:rsidRDefault="00FB69BD" w:rsidP="00C52E27">
            <w:pP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C00CE3">
              <w:rPr>
                <w:rFonts w:ascii="Times New Roman" w:hAnsi="Times New Roman"/>
                <w:sz w:val="24"/>
                <w:szCs w:val="24"/>
              </w:rPr>
              <w:t>Основные требования к технологии ремонта -путевых работ</w:t>
            </w:r>
          </w:p>
        </w:tc>
        <w:tc>
          <w:tcPr>
            <w:tcW w:w="702" w:type="dxa"/>
          </w:tcPr>
          <w:p w14:paraId="7CDE5BFD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</w:t>
            </w:r>
          </w:p>
        </w:tc>
      </w:tr>
      <w:tr w:rsidR="00FB69BD" w:rsidRPr="00C00CE3" w14:paraId="19DA515D" w14:textId="77777777" w:rsidTr="00C52E27">
        <w:tc>
          <w:tcPr>
            <w:tcW w:w="704" w:type="dxa"/>
            <w:vAlign w:val="center"/>
          </w:tcPr>
          <w:p w14:paraId="20D7A453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7938" w:type="dxa"/>
          </w:tcPr>
          <w:p w14:paraId="0BC7D71A" w14:textId="77777777" w:rsidR="00FB69BD" w:rsidRPr="00C00CE3" w:rsidRDefault="00FB69BD" w:rsidP="00C52E27">
            <w:pP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C00CE3">
              <w:rPr>
                <w:rFonts w:ascii="Times New Roman" w:hAnsi="Times New Roman"/>
                <w:sz w:val="24"/>
                <w:szCs w:val="24"/>
              </w:rPr>
              <w:t>Приемка ремонтно-путевых работ</w:t>
            </w:r>
          </w:p>
        </w:tc>
        <w:tc>
          <w:tcPr>
            <w:tcW w:w="702" w:type="dxa"/>
          </w:tcPr>
          <w:p w14:paraId="0C93B6D9" w14:textId="77777777" w:rsidR="00FB69BD" w:rsidRPr="00C00CE3" w:rsidRDefault="00FB69BD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9</w:t>
            </w:r>
          </w:p>
        </w:tc>
      </w:tr>
      <w:tr w:rsidR="00880290" w:rsidRPr="00C00CE3" w14:paraId="383707D7" w14:textId="77777777" w:rsidTr="00DC5EA7">
        <w:tc>
          <w:tcPr>
            <w:tcW w:w="8642" w:type="dxa"/>
            <w:gridSpan w:val="2"/>
          </w:tcPr>
          <w:p w14:paraId="55C4571E" w14:textId="5E527D3E" w:rsidR="00880290" w:rsidRPr="00C00CE3" w:rsidRDefault="00880290" w:rsidP="00C52E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00CE3">
              <w:rPr>
                <w:rFonts w:ascii="Times New Roman" w:hAnsi="Times New Roman"/>
                <w:sz w:val="24"/>
                <w:szCs w:val="24"/>
              </w:rPr>
              <w:t>Библиография</w:t>
            </w:r>
          </w:p>
        </w:tc>
        <w:tc>
          <w:tcPr>
            <w:tcW w:w="702" w:type="dxa"/>
          </w:tcPr>
          <w:p w14:paraId="684EF5C2" w14:textId="77777777" w:rsidR="00880290" w:rsidRPr="00C00CE3" w:rsidRDefault="00880290" w:rsidP="00C52E2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00CE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13</w:t>
            </w:r>
          </w:p>
        </w:tc>
      </w:tr>
    </w:tbl>
    <w:p w14:paraId="3234A051" w14:textId="77777777" w:rsidR="00FB69BD" w:rsidRPr="00C00CE3" w:rsidRDefault="00FB69BD" w:rsidP="00FB69BD">
      <w:pPr>
        <w:jc w:val="center"/>
        <w:rPr>
          <w:b/>
          <w:sz w:val="24"/>
          <w:szCs w:val="24"/>
          <w:lang w:val="kk-KZ"/>
        </w:rPr>
      </w:pPr>
    </w:p>
    <w:p w14:paraId="0B7F8D99" w14:textId="77777777" w:rsidR="00FB69BD" w:rsidRDefault="00FB69BD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9B316" w14:textId="77777777" w:rsidR="00FB69BD" w:rsidRDefault="00FB69BD" w:rsidP="00CE696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9FA12" w14:textId="77777777" w:rsidR="00CE696F" w:rsidRDefault="00CE696F" w:rsidP="009243BA">
      <w:pPr>
        <w:kinsoku w:val="0"/>
        <w:overflowPunct w:val="0"/>
        <w:spacing w:before="69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E696F" w:rsidSect="005E4A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 w:start="1"/>
          <w:cols w:space="708"/>
          <w:titlePg/>
          <w:docGrid w:linePitch="360"/>
        </w:sectPr>
      </w:pPr>
    </w:p>
    <w:p w14:paraId="11440B74" w14:textId="5A6EA923" w:rsidR="009243BA" w:rsidRPr="00B8359D" w:rsidRDefault="00344DDB" w:rsidP="009243BA">
      <w:pPr>
        <w:kinsoku w:val="0"/>
        <w:overflowPunct w:val="0"/>
        <w:spacing w:before="69"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74112" behindDoc="1" locked="0" layoutInCell="0" allowOverlap="1" wp14:anchorId="2E805CA3" wp14:editId="0FE4DFE9">
                <wp:simplePos x="0" y="0"/>
                <wp:positionH relativeFrom="page">
                  <wp:posOffset>882015</wp:posOffset>
                </wp:positionH>
                <wp:positionV relativeFrom="paragraph">
                  <wp:posOffset>236219</wp:posOffset>
                </wp:positionV>
                <wp:extent cx="5976620" cy="0"/>
                <wp:effectExtent l="0" t="0" r="24130" b="19050"/>
                <wp:wrapNone/>
                <wp:docPr id="179200" name="Полилиния 179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6620" cy="0"/>
                        </a:xfrm>
                        <a:custGeom>
                          <a:avLst/>
                          <a:gdLst>
                            <a:gd name="T0" fmla="*/ 0 w 9413"/>
                            <a:gd name="T1" fmla="*/ 0 h 20"/>
                            <a:gd name="T2" fmla="*/ 9412 w 94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3" h="20">
                              <a:moveTo>
                                <a:pt x="0" y="0"/>
                              </a:moveTo>
                              <a:lnTo>
                                <a:pt x="9412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2F97F" id="Полилиния 179200" o:spid="_x0000_s1026" style="position:absolute;margin-left:69.45pt;margin-top:18.6pt;width:470.6pt;height:0;z-index:-2516423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94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" o:allowincell="f" path="m,l9412,e" filled="f" strokeweight=".58pt">
                <v:path arrowok="t" o:connecttype="custom" o:connectlocs="0,0;5975985,0" o:connectangles="0,0"/>
                <w10:wrap anchorx="page"/>
              </v:shape>
            </w:pict>
          </mc:Fallback>
        </mc:AlternateConten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ЦИОН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Л</w:t>
      </w:r>
      <w:r w:rsidR="009243BA" w:rsidRPr="00B835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Ь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Ы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="009243BA" w:rsidRPr="00B835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НД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Р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9243BA" w:rsidRPr="00B8359D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 </w:t>
      </w:r>
      <w:r w:rsidR="009243BA" w:rsidRPr="00B835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Р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У</w:t>
      </w:r>
      <w:r w:rsidR="009243BA" w:rsidRPr="00B835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Б</w:t>
      </w:r>
      <w:r w:rsidR="009243BA" w:rsidRPr="00B835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Л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9243BA" w:rsidRPr="00B835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К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9243BA" w:rsidRPr="00B835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9243BA" w:rsidRPr="00B835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К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АХС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9243BA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А</w:t>
      </w:r>
      <w:r w:rsidR="009243BA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</w:p>
    <w:p w14:paraId="7A78112B" w14:textId="77777777" w:rsidR="009243BA" w:rsidRPr="00B8359D" w:rsidRDefault="009243BA" w:rsidP="009243BA">
      <w:pPr>
        <w:kinsoku w:val="0"/>
        <w:overflowPunct w:val="0"/>
        <w:spacing w:before="16" w:after="0" w:line="22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256C1C8" w14:textId="77777777" w:rsidR="002B16D2" w:rsidRPr="002B16D2" w:rsidRDefault="002B16D2" w:rsidP="002B16D2">
      <w:pPr>
        <w:pStyle w:val="pc"/>
        <w:rPr>
          <w:rStyle w:val="s1"/>
          <w:b/>
          <w:bCs/>
        </w:rPr>
      </w:pPr>
      <w:r w:rsidRPr="002B16D2">
        <w:rPr>
          <w:rStyle w:val="s1"/>
          <w:b/>
          <w:bCs/>
        </w:rPr>
        <w:t>ЖЕЛЕЗНОДОРОЖНЫЕ ПУТИ КОЛЕИ 1520 мм.</w:t>
      </w:r>
    </w:p>
    <w:p w14:paraId="6554EE98" w14:textId="77777777" w:rsidR="002B16D2" w:rsidRPr="002B16D2" w:rsidRDefault="002B16D2" w:rsidP="002B16D2">
      <w:pPr>
        <w:pStyle w:val="pc"/>
        <w:rPr>
          <w:rStyle w:val="s1"/>
          <w:b/>
          <w:bCs/>
        </w:rPr>
      </w:pPr>
      <w:r w:rsidRPr="002B16D2">
        <w:rPr>
          <w:rStyle w:val="s1"/>
          <w:b/>
          <w:bCs/>
        </w:rPr>
        <w:t>ПРОВЕДЕНИЕ КАПИТАЛЬНОГО РЕМОНТА ПУТИ.</w:t>
      </w:r>
    </w:p>
    <w:p w14:paraId="4C905BF5" w14:textId="77777777" w:rsidR="00A213FF" w:rsidRPr="00B8359D" w:rsidRDefault="00A213FF" w:rsidP="002B16D2">
      <w:pPr>
        <w:kinsoku w:val="0"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4A96F" w14:textId="77777777" w:rsidR="009E21CA" w:rsidRPr="00B8359D" w:rsidRDefault="009243BA" w:rsidP="002B16D2">
      <w:pPr>
        <w:kinsoku w:val="0"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B835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б</w:t>
      </w:r>
      <w:r w:rsidRPr="00B835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щ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хни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чес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кие 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у</w:t>
      </w:r>
      <w:r w:rsidRPr="00B835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с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овия</w:t>
      </w:r>
    </w:p>
    <w:p w14:paraId="6E84E296" w14:textId="77777777" w:rsidR="009E21CA" w:rsidRPr="00B8359D" w:rsidRDefault="009E21CA" w:rsidP="002B16D2">
      <w:pPr>
        <w:kinsoku w:val="0"/>
        <w:overflowPunct w:val="0"/>
        <w:spacing w:after="0" w:line="240" w:lineRule="auto"/>
        <w:ind w:right="11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F57778" w14:textId="2D7EC61A" w:rsidR="00FF42E8" w:rsidRPr="00B8359D" w:rsidRDefault="00344DDB" w:rsidP="00FF42E8">
      <w:pPr>
        <w:kinsoku w:val="0"/>
        <w:overflowPunct w:val="0"/>
        <w:spacing w:before="69" w:after="0" w:line="240" w:lineRule="auto"/>
        <w:ind w:right="1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4896" behindDoc="1" locked="0" layoutInCell="0" allowOverlap="1" wp14:anchorId="0D6E9CE1" wp14:editId="13C2A69E">
                <wp:simplePos x="0" y="0"/>
                <wp:positionH relativeFrom="page">
                  <wp:posOffset>882015</wp:posOffset>
                </wp:positionH>
                <wp:positionV relativeFrom="paragraph">
                  <wp:posOffset>42544</wp:posOffset>
                </wp:positionV>
                <wp:extent cx="5976620" cy="0"/>
                <wp:effectExtent l="0" t="0" r="24130" b="19050"/>
                <wp:wrapNone/>
                <wp:docPr id="255" name="Поли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6620" cy="0"/>
                        </a:xfrm>
                        <a:custGeom>
                          <a:avLst/>
                          <a:gdLst>
                            <a:gd name="T0" fmla="*/ 0 w 9413"/>
                            <a:gd name="T1" fmla="*/ 0 h 20"/>
                            <a:gd name="T2" fmla="*/ 9412 w 94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3" h="20">
                              <a:moveTo>
                                <a:pt x="0" y="0"/>
                              </a:moveTo>
                              <a:lnTo>
                                <a:pt x="9412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54E2C" id="Полилиния 255" o:spid="_x0000_s1026" style="position:absolute;margin-left:69.45pt;margin-top:3.35pt;width:470.6pt;height:0;z-index:-2516515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94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" o:allowincell="f" path="m,l9412,e" filled="f" strokeweight=".58pt">
                <v:path arrowok="t" o:connecttype="custom" o:connectlocs="0,0;5975985,0" o:connectangles="0,0"/>
                <w10:wrap anchorx="page"/>
              </v:shape>
            </w:pict>
          </mc:Fallback>
        </mc:AlternateContent>
      </w:r>
      <w:r w:rsidR="00FF42E8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  <w:r w:rsidR="00FF42E8" w:rsidRPr="00B835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</w:t>
      </w:r>
      <w:r w:rsidR="00FF42E8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вв</w:t>
      </w:r>
      <w:r w:rsidR="00FF42E8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="00FF42E8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FF42E8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="00FF42E8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ния</w:t>
      </w:r>
      <w:r w:rsidR="00FF42E8"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FF42E8"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D4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</w:t>
      </w:r>
    </w:p>
    <w:p w14:paraId="35F534D9" w14:textId="77777777" w:rsidR="00FF42E8" w:rsidRPr="00B8359D" w:rsidRDefault="00FF42E8" w:rsidP="00FF42E8">
      <w:pPr>
        <w:kinsoku w:val="0"/>
        <w:overflowPunct w:val="0"/>
        <w:spacing w:before="7"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F94539" w14:textId="7E3DD0E3" w:rsidR="00FF42E8" w:rsidRPr="00605979" w:rsidRDefault="00FF42E8" w:rsidP="00605979">
      <w:pPr>
        <w:pStyle w:val="a5"/>
        <w:numPr>
          <w:ilvl w:val="0"/>
          <w:numId w:val="41"/>
        </w:numPr>
        <w:tabs>
          <w:tab w:val="left" w:pos="709"/>
        </w:tabs>
        <w:kinsoku w:val="0"/>
        <w:overflowPunct w:val="0"/>
        <w:spacing w:before="69"/>
        <w:jc w:val="center"/>
      </w:pPr>
      <w:r w:rsidRPr="00605979">
        <w:rPr>
          <w:b/>
          <w:bCs/>
        </w:rPr>
        <w:t>Об</w:t>
      </w:r>
      <w:r w:rsidRPr="00605979">
        <w:rPr>
          <w:b/>
          <w:bCs/>
          <w:spacing w:val="-1"/>
        </w:rPr>
        <w:t>л</w:t>
      </w:r>
      <w:r w:rsidRPr="00605979">
        <w:rPr>
          <w:b/>
          <w:bCs/>
        </w:rPr>
        <w:t>а</w:t>
      </w:r>
      <w:r w:rsidRPr="00605979">
        <w:rPr>
          <w:b/>
          <w:bCs/>
          <w:spacing w:val="-1"/>
        </w:rPr>
        <w:t>с</w:t>
      </w:r>
      <w:r w:rsidRPr="00605979">
        <w:rPr>
          <w:b/>
          <w:bCs/>
          <w:spacing w:val="2"/>
        </w:rPr>
        <w:t>т</w:t>
      </w:r>
      <w:r w:rsidRPr="00605979">
        <w:rPr>
          <w:b/>
          <w:bCs/>
        </w:rPr>
        <w:t>ь п</w:t>
      </w:r>
      <w:r w:rsidRPr="00605979">
        <w:rPr>
          <w:b/>
          <w:bCs/>
          <w:spacing w:val="-2"/>
        </w:rPr>
        <w:t>р</w:t>
      </w:r>
      <w:r w:rsidRPr="00605979">
        <w:rPr>
          <w:b/>
          <w:bCs/>
        </w:rPr>
        <w:t>и</w:t>
      </w:r>
      <w:r w:rsidRPr="00605979">
        <w:rPr>
          <w:b/>
          <w:bCs/>
          <w:spacing w:val="-1"/>
        </w:rPr>
        <w:t>ме</w:t>
      </w:r>
      <w:r w:rsidRPr="00605979">
        <w:rPr>
          <w:b/>
          <w:bCs/>
        </w:rPr>
        <w:t>н</w:t>
      </w:r>
      <w:r w:rsidRPr="00605979">
        <w:rPr>
          <w:b/>
          <w:bCs/>
          <w:spacing w:val="-1"/>
        </w:rPr>
        <w:t>е</w:t>
      </w:r>
      <w:r w:rsidRPr="00605979">
        <w:rPr>
          <w:b/>
          <w:bCs/>
        </w:rPr>
        <w:t>н</w:t>
      </w:r>
      <w:r w:rsidRPr="00605979">
        <w:rPr>
          <w:b/>
          <w:bCs/>
          <w:spacing w:val="-2"/>
        </w:rPr>
        <w:t>и</w:t>
      </w:r>
      <w:r w:rsidRPr="00605979">
        <w:rPr>
          <w:b/>
          <w:bCs/>
        </w:rPr>
        <w:t>я</w:t>
      </w:r>
    </w:p>
    <w:p w14:paraId="67E14DC2" w14:textId="77777777" w:rsidR="00FF42E8" w:rsidRPr="00B8359D" w:rsidRDefault="00FF42E8" w:rsidP="00FF42E8">
      <w:pPr>
        <w:kinsoku w:val="0"/>
        <w:overflowPunct w:val="0"/>
        <w:spacing w:before="11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B08E4" w14:textId="77777777" w:rsidR="002B16D2" w:rsidRPr="002B16D2" w:rsidRDefault="002B16D2" w:rsidP="00F32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16D2">
        <w:rPr>
          <w:rFonts w:ascii="Times New Roman" w:hAnsi="Times New Roman" w:cs="Times New Roman"/>
          <w:sz w:val="24"/>
          <w:szCs w:val="24"/>
        </w:rPr>
        <w:t>Настоящий стандарт предназначен для применения организациями, выполняющий капитальный ремонт пути колеи 1520 мм.</w:t>
      </w:r>
    </w:p>
    <w:p w14:paraId="09D0DB36" w14:textId="77777777" w:rsidR="002B16D2" w:rsidRPr="002B16D2" w:rsidRDefault="002B16D2" w:rsidP="00F32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16D2">
        <w:rPr>
          <w:rFonts w:ascii="Times New Roman" w:hAnsi="Times New Roman" w:cs="Times New Roman"/>
          <w:sz w:val="24"/>
          <w:szCs w:val="24"/>
        </w:rPr>
        <w:t xml:space="preserve">Настоящий стандарт устанавливает технические требования к проведению капитального ремонта пути колеи 1520 мм должны соответствовать требованиям габарита приближения строений С для колеи 1520, обеспечивать безопасность движения поездов. </w:t>
      </w:r>
    </w:p>
    <w:p w14:paraId="2C766BED" w14:textId="77777777" w:rsidR="002B16D2" w:rsidRPr="002B16D2" w:rsidRDefault="002B16D2" w:rsidP="00F32D77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16D2">
        <w:rPr>
          <w:rFonts w:ascii="Times New Roman" w:hAnsi="Times New Roman" w:cs="Times New Roman"/>
          <w:sz w:val="24"/>
          <w:szCs w:val="24"/>
        </w:rPr>
        <w:t>Настоящий стандарт распространяется на железнодорожные пути, исполнения УХЛ 1 по ГОСТ 15150, предназначенные для эксплуатации с шириной колеи 1520 мм железнодорожного транспорта общего и необщего пользования.</w:t>
      </w:r>
    </w:p>
    <w:p w14:paraId="0D088FDB" w14:textId="77777777" w:rsidR="00FF42E8" w:rsidRPr="002B16D2" w:rsidRDefault="00FF42E8" w:rsidP="009243BA">
      <w:pPr>
        <w:kinsoku w:val="0"/>
        <w:overflowPunct w:val="0"/>
        <w:spacing w:before="1" w:after="0" w:line="280" w:lineRule="exac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838BAB" w14:textId="7A4CFB2A" w:rsidR="00FF42E8" w:rsidRPr="00605979" w:rsidRDefault="00FF42E8" w:rsidP="00605979">
      <w:pPr>
        <w:pStyle w:val="a5"/>
        <w:numPr>
          <w:ilvl w:val="0"/>
          <w:numId w:val="41"/>
        </w:numPr>
        <w:kinsoku w:val="0"/>
        <w:overflowPunct w:val="0"/>
        <w:jc w:val="center"/>
        <w:outlineLvl w:val="2"/>
      </w:pPr>
      <w:r w:rsidRPr="00605979">
        <w:rPr>
          <w:b/>
          <w:bCs/>
        </w:rPr>
        <w:t>Нор</w:t>
      </w:r>
      <w:r w:rsidRPr="00605979">
        <w:rPr>
          <w:b/>
          <w:bCs/>
          <w:spacing w:val="-1"/>
        </w:rPr>
        <w:t>м</w:t>
      </w:r>
      <w:r w:rsidRPr="00605979">
        <w:rPr>
          <w:b/>
          <w:bCs/>
        </w:rPr>
        <w:t>а</w:t>
      </w:r>
      <w:r w:rsidRPr="00605979">
        <w:rPr>
          <w:b/>
          <w:bCs/>
          <w:spacing w:val="-1"/>
        </w:rPr>
        <w:t>т</w:t>
      </w:r>
      <w:r w:rsidRPr="00605979">
        <w:rPr>
          <w:b/>
          <w:bCs/>
        </w:rPr>
        <w:t>ивн</w:t>
      </w:r>
      <w:r w:rsidRPr="00605979">
        <w:rPr>
          <w:b/>
          <w:bCs/>
          <w:spacing w:val="-1"/>
        </w:rPr>
        <w:t>ы</w:t>
      </w:r>
      <w:r w:rsidRPr="00605979">
        <w:rPr>
          <w:b/>
          <w:bCs/>
        </w:rPr>
        <w:t>е</w:t>
      </w:r>
      <w:r w:rsidRPr="00605979">
        <w:rPr>
          <w:b/>
          <w:bCs/>
          <w:spacing w:val="-1"/>
        </w:rPr>
        <w:t xml:space="preserve"> ссыл</w:t>
      </w:r>
      <w:r w:rsidRPr="00605979">
        <w:rPr>
          <w:b/>
          <w:bCs/>
        </w:rPr>
        <w:t>ки</w:t>
      </w:r>
    </w:p>
    <w:p w14:paraId="7D91E10E" w14:textId="77777777" w:rsidR="00FF42E8" w:rsidRPr="00B8359D" w:rsidRDefault="00FF42E8" w:rsidP="009243BA">
      <w:pPr>
        <w:kinsoku w:val="0"/>
        <w:overflowPunct w:val="0"/>
        <w:spacing w:before="11" w:after="0" w:line="2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3D04B" w14:textId="77777777" w:rsidR="00FF42E8" w:rsidRPr="00B8359D" w:rsidRDefault="00FF42E8" w:rsidP="009243BA">
      <w:pPr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B8359D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8359D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B8359D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B8359D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835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8359D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B8359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ющ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B835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B8359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 по стандартизации:</w:t>
      </w:r>
    </w:p>
    <w:p w14:paraId="158E0909" w14:textId="56657714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СТ РК 2432</w:t>
      </w:r>
      <w:r w:rsidR="00880290">
        <w:rPr>
          <w:rFonts w:ascii="Times New Roman" w:hAnsi="Times New Roman"/>
          <w:sz w:val="24"/>
          <w:szCs w:val="24"/>
        </w:rPr>
        <w:t>-2023</w:t>
      </w:r>
      <w:r w:rsidRPr="00A45DFA">
        <w:rPr>
          <w:rFonts w:ascii="Times New Roman" w:hAnsi="Times New Roman"/>
          <w:sz w:val="24"/>
          <w:szCs w:val="24"/>
        </w:rPr>
        <w:t xml:space="preserve"> Рельсы железнодорожные дифференцированно упрочненные и нетермоупрочненные. Общие технические условия.</w:t>
      </w:r>
    </w:p>
    <w:p w14:paraId="04FD55A5" w14:textId="626DE742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78</w:t>
      </w:r>
      <w:r w:rsidR="00880290">
        <w:rPr>
          <w:rFonts w:ascii="Times New Roman" w:hAnsi="Times New Roman"/>
          <w:sz w:val="24"/>
          <w:szCs w:val="24"/>
        </w:rPr>
        <w:t>-2014</w:t>
      </w:r>
      <w:r w:rsidRPr="00A45DFA">
        <w:rPr>
          <w:rFonts w:ascii="Times New Roman" w:hAnsi="Times New Roman"/>
          <w:sz w:val="24"/>
          <w:szCs w:val="24"/>
        </w:rPr>
        <w:t xml:space="preserve"> Шпалы деревянные для железных дорог широкой колеи. Общие технические условия.</w:t>
      </w:r>
    </w:p>
    <w:p w14:paraId="05CB5756" w14:textId="5D163D0E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7392</w:t>
      </w:r>
      <w:r w:rsidR="00880290">
        <w:rPr>
          <w:rFonts w:ascii="Times New Roman" w:hAnsi="Times New Roman"/>
          <w:sz w:val="24"/>
          <w:szCs w:val="24"/>
        </w:rPr>
        <w:t>-2014</w:t>
      </w:r>
      <w:r w:rsidRPr="00A45DFA">
        <w:rPr>
          <w:rFonts w:ascii="Times New Roman" w:hAnsi="Times New Roman"/>
          <w:sz w:val="24"/>
          <w:szCs w:val="24"/>
        </w:rPr>
        <w:t xml:space="preserve"> Щебень из плотных горных пород для балластного слоя железнодорожного пути. Технические условия.</w:t>
      </w:r>
    </w:p>
    <w:p w14:paraId="64E24127" w14:textId="7205924A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9238</w:t>
      </w:r>
      <w:r w:rsidR="00880290">
        <w:rPr>
          <w:rFonts w:ascii="Times New Roman" w:hAnsi="Times New Roman"/>
          <w:sz w:val="24"/>
          <w:szCs w:val="24"/>
        </w:rPr>
        <w:t>-2022</w:t>
      </w:r>
      <w:r w:rsidRPr="00A45DFA">
        <w:rPr>
          <w:rFonts w:ascii="Times New Roman" w:hAnsi="Times New Roman"/>
          <w:sz w:val="24"/>
          <w:szCs w:val="24"/>
        </w:rPr>
        <w:t xml:space="preserve"> Габариты железнодорожного подвижного состава и приближения строений.</w:t>
      </w:r>
    </w:p>
    <w:p w14:paraId="56EA56E0" w14:textId="771D53A8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15150</w:t>
      </w:r>
      <w:r w:rsidR="00880290">
        <w:rPr>
          <w:rFonts w:ascii="Times New Roman" w:hAnsi="Times New Roman"/>
          <w:sz w:val="24"/>
          <w:szCs w:val="24"/>
        </w:rPr>
        <w:t>-69</w:t>
      </w:r>
      <w:r w:rsidRPr="00A45DFA">
        <w:rPr>
          <w:rFonts w:ascii="Times New Roman" w:hAnsi="Times New Roman"/>
          <w:sz w:val="24"/>
          <w:szCs w:val="24"/>
        </w:rPr>
        <w:t xml:space="preserve">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среды.</w:t>
      </w:r>
    </w:p>
    <w:p w14:paraId="7713A3D1" w14:textId="623A4E8E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32698</w:t>
      </w:r>
      <w:r w:rsidR="00880290">
        <w:rPr>
          <w:rFonts w:ascii="Times New Roman" w:hAnsi="Times New Roman"/>
          <w:sz w:val="24"/>
          <w:szCs w:val="24"/>
        </w:rPr>
        <w:t>-2014</w:t>
      </w:r>
      <w:r w:rsidRPr="00A45DFA">
        <w:rPr>
          <w:rFonts w:ascii="Times New Roman" w:hAnsi="Times New Roman"/>
          <w:sz w:val="24"/>
          <w:szCs w:val="24"/>
        </w:rPr>
        <w:t xml:space="preserve"> Скрепление рельсовое промежуточное железнодорожного пути. Требования безопасности и методы контроля.</w:t>
      </w:r>
    </w:p>
    <w:p w14:paraId="47807DF7" w14:textId="450F47A4" w:rsidR="002B16D2" w:rsidRPr="00A45DFA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 xml:space="preserve">ГОСТ 32942 </w:t>
      </w:r>
      <w:r w:rsidR="00880290">
        <w:rPr>
          <w:rFonts w:ascii="Times New Roman" w:hAnsi="Times New Roman"/>
          <w:sz w:val="24"/>
          <w:szCs w:val="24"/>
        </w:rPr>
        <w:t xml:space="preserve">-2022 </w:t>
      </w:r>
      <w:r w:rsidRPr="00A45DFA">
        <w:rPr>
          <w:rFonts w:ascii="Times New Roman" w:hAnsi="Times New Roman"/>
          <w:sz w:val="24"/>
          <w:szCs w:val="24"/>
        </w:rPr>
        <w:t>Брусья железобетонные предварительно напряженные для стрелочных переводов. Общие технические условия.</w:t>
      </w:r>
    </w:p>
    <w:p w14:paraId="69933C98" w14:textId="2252518D" w:rsidR="00FF42E8" w:rsidRDefault="002B16D2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 w:rsidRPr="00A45DFA">
        <w:rPr>
          <w:rFonts w:ascii="Times New Roman" w:hAnsi="Times New Roman"/>
          <w:sz w:val="24"/>
          <w:szCs w:val="24"/>
        </w:rPr>
        <w:t>ГОСТ 33320</w:t>
      </w:r>
      <w:r w:rsidR="00880290">
        <w:rPr>
          <w:rFonts w:ascii="Times New Roman" w:hAnsi="Times New Roman"/>
          <w:sz w:val="24"/>
          <w:szCs w:val="24"/>
        </w:rPr>
        <w:t>-</w:t>
      </w:r>
      <w:r w:rsidR="00A7759F">
        <w:rPr>
          <w:rFonts w:ascii="Times New Roman" w:hAnsi="Times New Roman"/>
          <w:sz w:val="24"/>
          <w:szCs w:val="24"/>
        </w:rPr>
        <w:t>2</w:t>
      </w:r>
      <w:r w:rsidR="00880290">
        <w:rPr>
          <w:rFonts w:ascii="Times New Roman" w:hAnsi="Times New Roman"/>
          <w:sz w:val="24"/>
          <w:szCs w:val="24"/>
        </w:rPr>
        <w:t>015</w:t>
      </w:r>
      <w:r w:rsidRPr="00A45DFA">
        <w:rPr>
          <w:rFonts w:ascii="Times New Roman" w:hAnsi="Times New Roman"/>
          <w:sz w:val="24"/>
          <w:szCs w:val="24"/>
        </w:rPr>
        <w:t xml:space="preserve"> Шпалы железобетонные для железных дорог. Общие технические условия.</w:t>
      </w:r>
    </w:p>
    <w:p w14:paraId="1403D662" w14:textId="1AE455FB" w:rsidR="00A7759F" w:rsidRPr="00B8359D" w:rsidRDefault="00A7759F" w:rsidP="002B16D2">
      <w:pPr>
        <w:pStyle w:val="a6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34222-2017 Рельсы железнодорожные Общие технические условия.</w:t>
      </w:r>
    </w:p>
    <w:p w14:paraId="75B3C0DC" w14:textId="3F364959" w:rsidR="002B16D2" w:rsidRPr="002B16D2" w:rsidRDefault="00A213FF" w:rsidP="002B16D2">
      <w:pPr>
        <w:pStyle w:val="a6"/>
        <w:ind w:firstLine="720"/>
        <w:jc w:val="both"/>
        <w:rPr>
          <w:rFonts w:ascii="Times New Roman" w:hAnsi="Times New Roman"/>
          <w:sz w:val="20"/>
          <w:szCs w:val="20"/>
        </w:rPr>
      </w:pPr>
      <w:r w:rsidRPr="00F03556">
        <w:rPr>
          <w:rFonts w:ascii="Times New Roman" w:hAnsi="Times New Roman"/>
          <w:iCs/>
          <w:sz w:val="20"/>
          <w:szCs w:val="20"/>
          <w:lang w:eastAsia="ru-RU"/>
        </w:rPr>
        <w:t xml:space="preserve">Примечание </w:t>
      </w:r>
      <w:r w:rsidRPr="002B16D2">
        <w:rPr>
          <w:rFonts w:ascii="Times New Roman" w:hAnsi="Times New Roman"/>
          <w:iCs/>
          <w:sz w:val="20"/>
          <w:szCs w:val="20"/>
          <w:lang w:eastAsia="ru-RU"/>
        </w:rPr>
        <w:t>–</w:t>
      </w:r>
      <w:r w:rsidR="00FF42E8" w:rsidRPr="002B16D2">
        <w:rPr>
          <w:rFonts w:ascii="Times New Roman" w:hAnsi="Times New Roman"/>
          <w:iCs/>
          <w:sz w:val="20"/>
          <w:szCs w:val="20"/>
          <w:lang w:eastAsia="ru-RU"/>
        </w:rPr>
        <w:t xml:space="preserve"> </w:t>
      </w:r>
      <w:r w:rsidR="002B16D2" w:rsidRPr="002B16D2">
        <w:rPr>
          <w:rFonts w:ascii="Times New Roman" w:hAnsi="Times New Roman"/>
          <w:iCs/>
          <w:sz w:val="20"/>
          <w:szCs w:val="20"/>
          <w:lang w:eastAsia="ru-RU"/>
        </w:rPr>
        <w:t>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p w14:paraId="224A4AE2" w14:textId="0BFAA22C" w:rsidR="00FF42E8" w:rsidRPr="00B8359D" w:rsidRDefault="00FF42E8" w:rsidP="002B16D2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D480B" w14:textId="35D38846" w:rsidR="00FF42E8" w:rsidRDefault="00FF42E8" w:rsidP="00605979">
      <w:pPr>
        <w:widowControl w:val="0"/>
        <w:tabs>
          <w:tab w:val="left" w:pos="859"/>
        </w:tabs>
        <w:kinsoku w:val="0"/>
        <w:overflowPunct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059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м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</w:t>
      </w:r>
      <w:r w:rsidR="008802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B835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еле</w:t>
      </w:r>
      <w:r w:rsidRPr="00B83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</w:t>
      </w:r>
      <w:r w:rsidRPr="00B835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я</w:t>
      </w:r>
      <w:r w:rsidR="0088029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, обозначения и сокращения</w:t>
      </w:r>
    </w:p>
    <w:p w14:paraId="2E342058" w14:textId="77777777" w:rsidR="002B16D2" w:rsidRPr="00B8359D" w:rsidRDefault="002B16D2" w:rsidP="002B16D2">
      <w:pPr>
        <w:widowControl w:val="0"/>
        <w:tabs>
          <w:tab w:val="left" w:pos="859"/>
        </w:tabs>
        <w:kinsoku w:val="0"/>
        <w:overflowPunct w:val="0"/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80CE8" w14:textId="77777777" w:rsidR="0088706A" w:rsidRPr="0088706A" w:rsidRDefault="0088706A" w:rsidP="0088706A">
      <w:pPr>
        <w:pStyle w:val="pj"/>
        <w:ind w:firstLine="567"/>
      </w:pPr>
      <w:r w:rsidRPr="0088706A">
        <w:rPr>
          <w:bCs/>
        </w:rPr>
        <w:t>3.1</w:t>
      </w:r>
      <w:r w:rsidRPr="0088706A">
        <w:t xml:space="preserve"> В настоящем стандарте применяются термины по ПТЭ РК, ТР ТС 003/2011, ГОСТ 32698, ГОСТ 33320, ГОСТ 34530, а также следующие термины с соответствующими определениями:</w:t>
      </w:r>
    </w:p>
    <w:p w14:paraId="5633EFDB" w14:textId="77777777" w:rsidR="0088706A" w:rsidRDefault="0088706A" w:rsidP="0088706A">
      <w:pPr>
        <w:pStyle w:val="pj"/>
        <w:ind w:firstLine="567"/>
      </w:pPr>
      <w:r w:rsidRPr="0088706A">
        <w:rPr>
          <w:bCs/>
        </w:rPr>
        <w:t>3.1.1</w:t>
      </w:r>
      <w:r w:rsidRPr="0088706A">
        <w:rPr>
          <w:b/>
        </w:rPr>
        <w:t xml:space="preserve"> </w:t>
      </w:r>
      <w:r w:rsidRPr="0088706A">
        <w:rPr>
          <w:b/>
          <w:bCs/>
        </w:rPr>
        <w:t>Авторский надзор</w:t>
      </w:r>
      <w:r w:rsidRPr="0088706A">
        <w:t>: Правомочия автора по осуществлению контроля за разработкой проекта капитального ремонта пути (проектно-сметной документации) и его реализацией.</w:t>
      </w:r>
    </w:p>
    <w:p w14:paraId="58ED7FC5" w14:textId="0F83CC1E" w:rsidR="00DA4F3F" w:rsidRPr="0088706A" w:rsidRDefault="00DA4F3F" w:rsidP="00DA4F3F">
      <w:pPr>
        <w:pStyle w:val="pj"/>
        <w:ind w:firstLine="567"/>
      </w:pPr>
      <w:r w:rsidRPr="00DA4F3F">
        <w:t>3.1.</w:t>
      </w:r>
      <w:r>
        <w:t>2</w:t>
      </w:r>
      <w:r w:rsidRPr="00DA4F3F">
        <w:t xml:space="preserve"> </w:t>
      </w:r>
      <w:r w:rsidRPr="00DA4F3F">
        <w:rPr>
          <w:b/>
          <w:color w:val="auto"/>
        </w:rPr>
        <w:t>Автоматизированными средствами диагностики:</w:t>
      </w:r>
      <w:r w:rsidRPr="00DA4F3F">
        <w:rPr>
          <w:color w:val="auto"/>
        </w:rPr>
        <w:t xml:space="preserve"> мобильные диагностические комплексы, путеизмерительные вагоны и автомотрисы, путеизмерительные тележки программным комплексом для оценки технического состояния рельсовой колеи</w:t>
      </w:r>
    </w:p>
    <w:p w14:paraId="21857AA7" w14:textId="2C0EBF5F" w:rsidR="0088706A" w:rsidRPr="0088706A" w:rsidRDefault="0088706A" w:rsidP="0088706A">
      <w:pPr>
        <w:pStyle w:val="pj"/>
        <w:ind w:firstLine="567"/>
      </w:pPr>
      <w:r w:rsidRPr="0088706A">
        <w:rPr>
          <w:bCs/>
        </w:rPr>
        <w:t>3.1.</w:t>
      </w:r>
      <w:r w:rsidR="00DA4F3F">
        <w:rPr>
          <w:bCs/>
        </w:rPr>
        <w:t>3</w:t>
      </w:r>
      <w:r w:rsidRPr="0088706A">
        <w:rPr>
          <w:b/>
        </w:rPr>
        <w:t xml:space="preserve"> Грузонапряженность железнодорожного транспорта:</w:t>
      </w:r>
      <w:r w:rsidRPr="0088706A">
        <w:t xml:space="preserve"> Параметр, характеризующий интенсивность использования железнодорожной линии, измеряемый количеством перевезенных тонн (брутто/нетто), приходящейся на 1 км эксплуатационной длины линии (главного пути) за определенный период времени (год).</w:t>
      </w:r>
    </w:p>
    <w:p w14:paraId="18BF2732" w14:textId="70AD52D4" w:rsidR="0088706A" w:rsidRPr="0088706A" w:rsidRDefault="0088706A" w:rsidP="0088706A">
      <w:pPr>
        <w:pStyle w:val="pji"/>
        <w:ind w:firstLine="567"/>
      </w:pPr>
      <w:r w:rsidRPr="0088706A">
        <w:t>3.1.</w:t>
      </w:r>
      <w:r w:rsidR="00DA4F3F">
        <w:t>4</w:t>
      </w:r>
      <w:r w:rsidRPr="0088706A">
        <w:t xml:space="preserve"> </w:t>
      </w:r>
      <w:r w:rsidRPr="0088706A">
        <w:rPr>
          <w:b/>
          <w:bCs/>
        </w:rPr>
        <w:t>Заказчик</w:t>
      </w:r>
      <w:r w:rsidRPr="0088706A">
        <w:t>: Заказчик - это лицо (физическое или юридическое), которое заинтересовано в получении товаров, услуг или выполнении работ, и которое оплачивает эти товары, услуги или работы.</w:t>
      </w:r>
    </w:p>
    <w:p w14:paraId="784F6A6C" w14:textId="37D4F018" w:rsidR="0088706A" w:rsidRPr="0088706A" w:rsidRDefault="0088706A" w:rsidP="0088706A">
      <w:pPr>
        <w:pStyle w:val="pj"/>
        <w:ind w:firstLine="567"/>
      </w:pPr>
      <w:r w:rsidRPr="0088706A">
        <w:t>3.1.</w:t>
      </w:r>
      <w:r w:rsidR="00DA4F3F">
        <w:t>5</w:t>
      </w:r>
      <w:r w:rsidRPr="0088706A">
        <w:t xml:space="preserve"> </w:t>
      </w:r>
      <w:r w:rsidRPr="0088706A">
        <w:rPr>
          <w:b/>
          <w:bCs/>
        </w:rPr>
        <w:t>Заключение о качестве строительно-монтажных работ</w:t>
      </w:r>
      <w:r w:rsidRPr="0088706A">
        <w:t>: Документ, которым лица, осуществляющие Технический надзор, подтверждают качество выполненных строительно-монтажных работ.</w:t>
      </w:r>
    </w:p>
    <w:p w14:paraId="19B2B975" w14:textId="05488FB2" w:rsidR="0088706A" w:rsidRPr="0088706A" w:rsidRDefault="0088706A" w:rsidP="0088706A">
      <w:pPr>
        <w:pStyle w:val="pj"/>
        <w:ind w:firstLine="567"/>
      </w:pPr>
      <w:r w:rsidRPr="0088706A">
        <w:t>3.1.</w:t>
      </w:r>
      <w:r w:rsidR="00DA4F3F">
        <w:t>6</w:t>
      </w:r>
      <w:r w:rsidRPr="0088706A">
        <w:t xml:space="preserve"> </w:t>
      </w:r>
      <w:r w:rsidRPr="0088706A">
        <w:rPr>
          <w:b/>
          <w:bCs/>
        </w:rPr>
        <w:t>Заключение о соответствии выполненных работ проекту</w:t>
      </w:r>
      <w:r w:rsidRPr="0088706A">
        <w:t>: Документ, которым лица, осуществляющие Авторский надзор, подтверждают соответствие выполненных работ утвержденной проектной (проектно-сметной) документации.</w:t>
      </w:r>
    </w:p>
    <w:p w14:paraId="788179AB" w14:textId="3BF71D8C" w:rsidR="0088706A" w:rsidRPr="0088706A" w:rsidRDefault="0088706A" w:rsidP="0088706A">
      <w:pPr>
        <w:kinsoku w:val="0"/>
        <w:overflowPunct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706A">
        <w:rPr>
          <w:rFonts w:ascii="Times New Roman" w:hAnsi="Times New Roman" w:cs="Times New Roman"/>
          <w:sz w:val="24"/>
          <w:szCs w:val="24"/>
        </w:rPr>
        <w:t>3.1.</w:t>
      </w:r>
      <w:r w:rsidR="00DA4F3F">
        <w:rPr>
          <w:rFonts w:ascii="Times New Roman" w:hAnsi="Times New Roman" w:cs="Times New Roman"/>
          <w:sz w:val="24"/>
          <w:szCs w:val="24"/>
        </w:rPr>
        <w:t>7</w:t>
      </w:r>
      <w:r w:rsidRPr="0088706A">
        <w:rPr>
          <w:rFonts w:ascii="Times New Roman" w:hAnsi="Times New Roman" w:cs="Times New Roman"/>
          <w:b/>
          <w:bCs/>
          <w:sz w:val="24"/>
          <w:szCs w:val="24"/>
        </w:rPr>
        <w:t xml:space="preserve"> Капитальный ремонт пути на новых материалах</w:t>
      </w:r>
      <w:r w:rsidRPr="0088706A">
        <w:rPr>
          <w:rFonts w:ascii="Times New Roman" w:hAnsi="Times New Roman" w:cs="Times New Roman"/>
          <w:sz w:val="24"/>
          <w:szCs w:val="24"/>
        </w:rPr>
        <w:t>: Предназначен для комплексного обновления верхнего строения пути на путях 1-го и 2-го классов (стрелочных переводов — на путях 1—3-го классов).</w:t>
      </w:r>
    </w:p>
    <w:p w14:paraId="1A258FDB" w14:textId="25B9FDCB" w:rsidR="0088706A" w:rsidRPr="0088706A" w:rsidRDefault="0088706A" w:rsidP="0088706A">
      <w:pPr>
        <w:kinsoku w:val="0"/>
        <w:overflowPunct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8706A">
        <w:rPr>
          <w:rFonts w:ascii="Times New Roman" w:hAnsi="Times New Roman" w:cs="Times New Roman"/>
          <w:sz w:val="24"/>
          <w:szCs w:val="24"/>
        </w:rPr>
        <w:t>3.1.</w:t>
      </w:r>
      <w:r w:rsidR="00DA4F3F">
        <w:rPr>
          <w:rFonts w:ascii="Times New Roman" w:hAnsi="Times New Roman" w:cs="Times New Roman"/>
          <w:sz w:val="24"/>
          <w:szCs w:val="24"/>
        </w:rPr>
        <w:t>8</w:t>
      </w:r>
      <w:r w:rsidRPr="0088706A">
        <w:rPr>
          <w:rFonts w:ascii="Times New Roman" w:hAnsi="Times New Roman" w:cs="Times New Roman"/>
          <w:sz w:val="24"/>
          <w:szCs w:val="24"/>
        </w:rPr>
        <w:t xml:space="preserve"> </w:t>
      </w:r>
      <w:r w:rsidRPr="0088706A">
        <w:rPr>
          <w:rFonts w:ascii="Times New Roman" w:hAnsi="Times New Roman" w:cs="Times New Roman"/>
          <w:b/>
          <w:bCs/>
          <w:sz w:val="24"/>
          <w:szCs w:val="24"/>
        </w:rPr>
        <w:t>Капитальный ремонт пути на старогодних материалах</w:t>
      </w:r>
      <w:r w:rsidRPr="0088706A">
        <w:rPr>
          <w:rFonts w:ascii="Times New Roman" w:hAnsi="Times New Roman" w:cs="Times New Roman"/>
          <w:sz w:val="24"/>
          <w:szCs w:val="24"/>
        </w:rPr>
        <w:t>: Предназначен для замены путевой решетки на путях 3–5-го классов (стрелочных переводов — на путях 4—5-го классов) на более мощную или на менее изношенную, смонтированную полностью из старогодных материалов.</w:t>
      </w:r>
    </w:p>
    <w:p w14:paraId="2E0C8C6B" w14:textId="2A0C0388" w:rsidR="0088706A" w:rsidRPr="0088706A" w:rsidRDefault="0088706A" w:rsidP="00605979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06A">
        <w:rPr>
          <w:rFonts w:ascii="Times New Roman" w:hAnsi="Times New Roman" w:cs="Times New Roman"/>
          <w:sz w:val="24"/>
          <w:szCs w:val="24"/>
        </w:rPr>
        <w:t>3.1.</w:t>
      </w:r>
      <w:r w:rsidR="00132DB1">
        <w:rPr>
          <w:rFonts w:ascii="Times New Roman" w:hAnsi="Times New Roman" w:cs="Times New Roman"/>
          <w:sz w:val="24"/>
          <w:szCs w:val="24"/>
        </w:rPr>
        <w:t>9</w:t>
      </w:r>
      <w:r w:rsidRPr="0088706A">
        <w:rPr>
          <w:rFonts w:ascii="Times New Roman" w:hAnsi="Times New Roman" w:cs="Times New Roman"/>
          <w:sz w:val="24"/>
          <w:szCs w:val="24"/>
        </w:rPr>
        <w:t xml:space="preserve"> </w:t>
      </w:r>
      <w:r w:rsidRPr="0088706A">
        <w:rPr>
          <w:rFonts w:ascii="Times New Roman" w:hAnsi="Times New Roman" w:cs="Times New Roman"/>
          <w:b/>
          <w:bCs/>
          <w:sz w:val="24"/>
          <w:szCs w:val="24"/>
        </w:rPr>
        <w:t>Подрядные организации</w:t>
      </w:r>
      <w:r w:rsidRPr="0088706A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Hlk205388202"/>
      <w:r w:rsidR="00605979">
        <w:rPr>
          <w:rFonts w:ascii="Times New Roman" w:hAnsi="Times New Roman" w:cs="Times New Roman"/>
          <w:sz w:val="24"/>
          <w:szCs w:val="24"/>
        </w:rPr>
        <w:t>Организации и с</w:t>
      </w:r>
      <w:r w:rsidRPr="0088706A">
        <w:rPr>
          <w:rFonts w:ascii="Times New Roman" w:hAnsi="Times New Roman" w:cs="Times New Roman"/>
          <w:sz w:val="24"/>
          <w:szCs w:val="24"/>
        </w:rPr>
        <w:t>торонние предприятия, выполняющие ремонт железнодорожного пути</w:t>
      </w:r>
      <w:bookmarkEnd w:id="1"/>
      <w:r w:rsidRPr="0088706A">
        <w:rPr>
          <w:rFonts w:ascii="Times New Roman" w:hAnsi="Times New Roman" w:cs="Times New Roman"/>
          <w:sz w:val="24"/>
          <w:szCs w:val="24"/>
        </w:rPr>
        <w:t>.</w:t>
      </w:r>
    </w:p>
    <w:p w14:paraId="32739FC4" w14:textId="32685BC4" w:rsidR="0088706A" w:rsidRPr="0088706A" w:rsidRDefault="0088706A" w:rsidP="0088706A">
      <w:pPr>
        <w:pStyle w:val="pj"/>
        <w:ind w:firstLine="567"/>
      </w:pPr>
      <w:r w:rsidRPr="0088706A">
        <w:t>3.1.</w:t>
      </w:r>
      <w:r w:rsidR="00DA4F3F">
        <w:t>10</w:t>
      </w:r>
      <w:r w:rsidRPr="0088706A">
        <w:t xml:space="preserve"> </w:t>
      </w:r>
      <w:r w:rsidRPr="0088706A">
        <w:rPr>
          <w:b/>
          <w:bCs/>
        </w:rPr>
        <w:t>Технический надзор</w:t>
      </w:r>
      <w:r w:rsidRPr="0088706A">
        <w:t>: Надзор за строительством на всех стадиях реализации проекта, включая качество, сроки, стоимость, приемку выполненных работ и сдачу объектов в эксплуатацию.</w:t>
      </w:r>
    </w:p>
    <w:p w14:paraId="6984FF6D" w14:textId="77777777" w:rsidR="00FF42E8" w:rsidRPr="00B8359D" w:rsidRDefault="00FF42E8" w:rsidP="00FF42E8">
      <w:pPr>
        <w:kinsoku w:val="0"/>
        <w:overflowPunct w:val="0"/>
        <w:spacing w:after="0" w:line="240" w:lineRule="auto"/>
        <w:ind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E4F36" w14:textId="30529DE6" w:rsidR="00FF42E8" w:rsidRPr="00880290" w:rsidRDefault="00907359" w:rsidP="00605979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02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</w:t>
      </w:r>
      <w:r w:rsidR="00FF42E8" w:rsidRPr="008802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02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настоящем стандарте применены следующие сокращения:</w:t>
      </w:r>
    </w:p>
    <w:p w14:paraId="133B70DF" w14:textId="77777777" w:rsidR="00907359" w:rsidRPr="00970018" w:rsidRDefault="00907359" w:rsidP="00907359">
      <w:pPr>
        <w:pStyle w:val="pj"/>
        <w:ind w:firstLine="567"/>
      </w:pPr>
      <w:r w:rsidRPr="00970018">
        <w:t xml:space="preserve">ВПС - Ведомость промера пути путеизмерительным вагоном или путеизмерительными тележками; </w:t>
      </w:r>
    </w:p>
    <w:p w14:paraId="6A65E27E" w14:textId="77777777" w:rsidR="00907359" w:rsidRPr="00970018" w:rsidRDefault="00907359" w:rsidP="00907359">
      <w:pPr>
        <w:pStyle w:val="pj"/>
        <w:ind w:firstLine="567"/>
      </w:pPr>
      <w:r w:rsidRPr="00970018">
        <w:t>КС-2 - Акт о приемке выполненных работ.</w:t>
      </w:r>
    </w:p>
    <w:p w14:paraId="61AEE08D" w14:textId="77777777" w:rsidR="00907359" w:rsidRPr="00970018" w:rsidRDefault="00907359" w:rsidP="00907359">
      <w:pPr>
        <w:pStyle w:val="pj"/>
        <w:ind w:firstLine="567"/>
      </w:pPr>
      <w:r w:rsidRPr="00970018">
        <w:t>ПУ-48 - Акт сдачи километра для производства работ и приемки выполненных работ;</w:t>
      </w:r>
    </w:p>
    <w:p w14:paraId="0CE966D4" w14:textId="77777777" w:rsidR="00907359" w:rsidRPr="00970018" w:rsidRDefault="00907359" w:rsidP="00907359">
      <w:pPr>
        <w:pStyle w:val="pj"/>
        <w:ind w:firstLine="567"/>
      </w:pPr>
      <w:r w:rsidRPr="00970018">
        <w:t>ПУ-81 - Акт формы ПУ-81 о состоянии старогодных материалов верхнего строения пути;</w:t>
      </w:r>
    </w:p>
    <w:p w14:paraId="711A922D" w14:textId="77777777" w:rsidR="00907359" w:rsidRPr="00970018" w:rsidRDefault="00907359" w:rsidP="00907359">
      <w:pPr>
        <w:pStyle w:val="pj"/>
        <w:ind w:firstLine="567"/>
      </w:pPr>
      <w:r w:rsidRPr="00970018">
        <w:t>Пути – железнодорожные пути;</w:t>
      </w:r>
    </w:p>
    <w:p w14:paraId="2366CD46" w14:textId="77777777" w:rsidR="00907359" w:rsidRPr="00970018" w:rsidRDefault="00907359" w:rsidP="00907359">
      <w:pPr>
        <w:pStyle w:val="pj"/>
        <w:ind w:firstLine="567"/>
      </w:pPr>
      <w:r w:rsidRPr="00970018">
        <w:t>ПСД – проектно-сметная документация;</w:t>
      </w:r>
    </w:p>
    <w:p w14:paraId="39DDB2E6" w14:textId="77777777" w:rsidR="00907359" w:rsidRPr="00970018" w:rsidRDefault="00907359" w:rsidP="00907359">
      <w:pPr>
        <w:pStyle w:val="pj"/>
        <w:ind w:firstLine="567"/>
      </w:pPr>
      <w:r w:rsidRPr="00970018">
        <w:t>РШР - рельсошпальная решетка;</w:t>
      </w:r>
    </w:p>
    <w:p w14:paraId="660B4112" w14:textId="77777777" w:rsidR="00907359" w:rsidRDefault="00907359" w:rsidP="00907359">
      <w:pPr>
        <w:pStyle w:val="pj"/>
        <w:ind w:firstLine="567"/>
      </w:pPr>
      <w:r w:rsidRPr="00970018">
        <w:t>УВПС - Акт об устранении неисправностей, выявленных путеизмерительным вагоном или путеизмерительной тележкой.</w:t>
      </w:r>
    </w:p>
    <w:p w14:paraId="2EFF9603" w14:textId="77777777" w:rsidR="00907359" w:rsidRDefault="00907359" w:rsidP="00907359">
      <w:pPr>
        <w:pStyle w:val="pj"/>
        <w:ind w:firstLine="567"/>
      </w:pPr>
    </w:p>
    <w:p w14:paraId="1827F80E" w14:textId="77777777" w:rsidR="00907359" w:rsidRPr="00907359" w:rsidRDefault="00907359" w:rsidP="00605979">
      <w:pPr>
        <w:kinsoku w:val="0"/>
        <w:overflowPunct w:val="0"/>
        <w:spacing w:after="0" w:line="240" w:lineRule="auto"/>
        <w:ind w:firstLine="567"/>
        <w:jc w:val="center"/>
        <w:rPr>
          <w:rStyle w:val="s1"/>
          <w:rFonts w:ascii="Times New Roman" w:hAnsi="Times New Roman" w:cs="Times New Roman"/>
          <w:b/>
          <w:sz w:val="24"/>
          <w:szCs w:val="24"/>
        </w:rPr>
      </w:pPr>
      <w:r w:rsidRPr="009073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Pr="00907359">
        <w:rPr>
          <w:rStyle w:val="s1"/>
          <w:rFonts w:ascii="Times New Roman" w:hAnsi="Times New Roman" w:cs="Times New Roman"/>
          <w:b/>
          <w:sz w:val="24"/>
          <w:szCs w:val="24"/>
        </w:rPr>
        <w:t>Критерии назначения и технические требования к проведению капитального ремонта пути</w:t>
      </w:r>
    </w:p>
    <w:p w14:paraId="66065430" w14:textId="77777777" w:rsidR="00907359" w:rsidRDefault="00907359" w:rsidP="00907359">
      <w:pPr>
        <w:pStyle w:val="pj"/>
        <w:ind w:firstLine="567"/>
      </w:pPr>
    </w:p>
    <w:p w14:paraId="7140E19D" w14:textId="77777777" w:rsidR="00FE0AAD" w:rsidRPr="00FE0AAD" w:rsidRDefault="00FE0AAD" w:rsidP="00FE0AAD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0AAD">
        <w:rPr>
          <w:rFonts w:ascii="Times New Roman" w:hAnsi="Times New Roman" w:cs="Times New Roman"/>
          <w:sz w:val="24"/>
          <w:szCs w:val="24"/>
        </w:rPr>
        <w:t xml:space="preserve">4.1 </w:t>
      </w:r>
      <w:r w:rsidRPr="00FE0AAD">
        <w:rPr>
          <w:rFonts w:ascii="Times New Roman" w:hAnsi="Times New Roman" w:cs="Times New Roman"/>
          <w:color w:val="000000"/>
          <w:sz w:val="24"/>
          <w:szCs w:val="24"/>
        </w:rPr>
        <w:t>Капитальный ремонт пути подразделяется на новых и старогодных материалах.</w:t>
      </w:r>
    </w:p>
    <w:p w14:paraId="611C406A" w14:textId="77777777" w:rsidR="00FE0AAD" w:rsidRPr="00FE0AAD" w:rsidRDefault="00FE0AAD" w:rsidP="00FE0AAD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AAD">
        <w:rPr>
          <w:rFonts w:ascii="Times New Roman" w:hAnsi="Times New Roman" w:cs="Times New Roman"/>
          <w:sz w:val="24"/>
          <w:szCs w:val="24"/>
        </w:rPr>
        <w:t xml:space="preserve">Капитальный ремонт пути предназначен для полной замены выработавшей ресурс рельсошпальной решетки на новых материалах на путях 1 и 2 классов (стрелочных переводов на путях 1 - 3 классов), на старогодных материалах - на путях 3-5  классов (стрелочных переводов на путях 4 и 5 классов) [1] и восстановления несущей способности балластной призмы и включает в себя только работы по верхнему строению пути, а также по восстановлению водопропускной способности водоотводов. </w:t>
      </w:r>
    </w:p>
    <w:p w14:paraId="13E0106E" w14:textId="77777777" w:rsidR="00FE0AAD" w:rsidRPr="00FE0AAD" w:rsidRDefault="00FE0AAD" w:rsidP="00FE0AAD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AAD">
        <w:rPr>
          <w:rFonts w:ascii="Times New Roman" w:hAnsi="Times New Roman" w:cs="Times New Roman"/>
          <w:sz w:val="24"/>
          <w:szCs w:val="24"/>
        </w:rPr>
        <w:t>Капитальный ремонт пути и стрелочных переводов производится на путях 1-5 классов [2].</w:t>
      </w:r>
    </w:p>
    <w:p w14:paraId="15E31159" w14:textId="77777777" w:rsidR="00FE0AAD" w:rsidRPr="00FE0AAD" w:rsidRDefault="00FE0AAD" w:rsidP="00FE0AAD">
      <w:pPr>
        <w:pStyle w:val="pj"/>
        <w:rPr>
          <w:color w:val="auto"/>
        </w:rPr>
      </w:pPr>
      <w:r w:rsidRPr="00FE0AAD">
        <w:rPr>
          <w:color w:val="auto"/>
        </w:rPr>
        <w:t xml:space="preserve">Класс железнодорожного пути определяется сочетанием грузонапряженности и максимальных допускаемых скоростей движения пассажирских и грузовых поездов </w:t>
      </w:r>
      <w:r w:rsidRPr="00FE0AAD">
        <w:rPr>
          <w:rFonts w:eastAsia="SimSun"/>
          <w:lang w:eastAsia="en-US"/>
        </w:rPr>
        <w:t>[</w:t>
      </w:r>
      <w:r w:rsidRPr="00FE0AAD">
        <w:t>2</w:t>
      </w:r>
      <w:r w:rsidRPr="00FE0AAD">
        <w:rPr>
          <w:rFonts w:eastAsia="SimSun"/>
          <w:lang w:eastAsia="en-US"/>
        </w:rPr>
        <w:t>]</w:t>
      </w:r>
      <w:r w:rsidRPr="00FE0AAD">
        <w:rPr>
          <w:color w:val="auto"/>
        </w:rPr>
        <w:t>.</w:t>
      </w:r>
    </w:p>
    <w:p w14:paraId="431D3E73" w14:textId="77777777" w:rsidR="00FE0AAD" w:rsidRPr="00FE0AAD" w:rsidRDefault="00FE0AAD" w:rsidP="00FE0AAD">
      <w:pPr>
        <w:pStyle w:val="pj"/>
        <w:rPr>
          <w:color w:val="auto"/>
        </w:rPr>
      </w:pPr>
      <w:r w:rsidRPr="00FE0AAD">
        <w:rPr>
          <w:color w:val="auto"/>
        </w:rPr>
        <w:t>По грузонапряженности железнодорожные пути разделяются на 5 групп, а по допускаемым скоростям - на 7 категорий, обозначаемых соответственно буквами и цифрами.</w:t>
      </w:r>
    </w:p>
    <w:p w14:paraId="53F1A7AE" w14:textId="77777777" w:rsidR="00FE0AAD" w:rsidRPr="00970018" w:rsidRDefault="00FE0AAD" w:rsidP="00FE0AAD">
      <w:pPr>
        <w:pStyle w:val="pj"/>
        <w:rPr>
          <w:color w:val="auto"/>
        </w:rPr>
      </w:pPr>
      <w:r w:rsidRPr="00FE0AAD">
        <w:rPr>
          <w:color w:val="auto"/>
        </w:rPr>
        <w:t>Обозначения классов железнодорожных путей представляют собой</w:t>
      </w:r>
      <w:r w:rsidRPr="00970018">
        <w:rPr>
          <w:color w:val="auto"/>
        </w:rPr>
        <w:t xml:space="preserve"> сочетание обозначений групп и категорий путей и отмечаются цифрами и буквами.</w:t>
      </w:r>
    </w:p>
    <w:p w14:paraId="78BA993F" w14:textId="77777777" w:rsidR="00FE0AAD" w:rsidRPr="00970018" w:rsidRDefault="00FE0AAD" w:rsidP="00FE0AAD">
      <w:pPr>
        <w:pStyle w:val="pj"/>
        <w:rPr>
          <w:color w:val="auto"/>
        </w:rPr>
      </w:pPr>
      <w:r w:rsidRPr="00970018">
        <w:rPr>
          <w:color w:val="auto"/>
        </w:rPr>
        <w:t xml:space="preserve">Классы железнодорожным путям присваиваются Национальным оператором инфраструктуры </w:t>
      </w:r>
      <w:r w:rsidRPr="00970018">
        <w:rPr>
          <w:rFonts w:eastAsia="SimSun"/>
          <w:lang w:eastAsia="en-US"/>
        </w:rPr>
        <w:t>[</w:t>
      </w:r>
      <w:r w:rsidRPr="00970018">
        <w:t>2</w:t>
      </w:r>
      <w:r w:rsidRPr="00970018">
        <w:rPr>
          <w:rFonts w:eastAsia="SimSun"/>
          <w:lang w:eastAsia="en-US"/>
        </w:rPr>
        <w:t>]</w:t>
      </w:r>
      <w:r w:rsidRPr="00970018">
        <w:rPr>
          <w:color w:val="auto"/>
        </w:rPr>
        <w:t>.</w:t>
      </w:r>
    </w:p>
    <w:p w14:paraId="2995FA54" w14:textId="77777777" w:rsidR="00FE0AAD" w:rsidRPr="00970018" w:rsidRDefault="00FE0AAD" w:rsidP="00FE0AAD">
      <w:pPr>
        <w:pStyle w:val="pj"/>
        <w:ind w:firstLine="426"/>
      </w:pPr>
      <w:r w:rsidRPr="00970018">
        <w:t>4.2. В состав капитального ремонта входят следующие основные виды работ:</w:t>
      </w:r>
    </w:p>
    <w:p w14:paraId="79B1267A" w14:textId="77777777" w:rsidR="00FE0AAD" w:rsidRPr="00970018" w:rsidRDefault="00FE0AAD" w:rsidP="00FE0AAD">
      <w:pPr>
        <w:pStyle w:val="pj"/>
        <w:ind w:firstLine="567"/>
      </w:pPr>
      <w:r w:rsidRPr="00970018">
        <w:t xml:space="preserve">1) на новых материалах замена рельсошпальной решетки на новую решетку, в том числе с элементами более высокого технического уровня (усовершенствованные конструкции шпал, упругие рельсовые скрепления и др.); </w:t>
      </w:r>
    </w:p>
    <w:p w14:paraId="1C1E1ED8" w14:textId="77777777" w:rsidR="00FE0AAD" w:rsidRPr="00970018" w:rsidRDefault="00FE0AAD" w:rsidP="00FE0AAD">
      <w:pPr>
        <w:pStyle w:val="pj"/>
        <w:ind w:firstLine="567"/>
      </w:pPr>
      <w:r w:rsidRPr="00970018">
        <w:t xml:space="preserve">на старогодных материалах замена рельсошпальной решетки на старогодную решетку </w:t>
      </w:r>
      <w:r w:rsidRPr="00970018">
        <w:rPr>
          <w:color w:val="auto"/>
        </w:rPr>
        <w:t xml:space="preserve">с заменой дефектных материалов, </w:t>
      </w:r>
      <w:r w:rsidRPr="00970018">
        <w:t xml:space="preserve">в том числе с элементами более высокого технического уровня (усовершенствованные конструкции шпал, упругие скрепления и др.); </w:t>
      </w:r>
    </w:p>
    <w:p w14:paraId="4A91F625" w14:textId="77777777" w:rsidR="00FE0AAD" w:rsidRPr="00970018" w:rsidRDefault="00FE0AAD" w:rsidP="00FE0AAD">
      <w:pPr>
        <w:pStyle w:val="pj"/>
        <w:ind w:firstLine="567"/>
      </w:pPr>
      <w:r w:rsidRPr="00970018">
        <w:t>2) замена стрелочных переводов на переводы того же типа, в том числе с элементами более высокого технического уровня;</w:t>
      </w:r>
    </w:p>
    <w:p w14:paraId="5C9CD3B0" w14:textId="77777777" w:rsidR="00FE0AAD" w:rsidRPr="00970018" w:rsidRDefault="00FE0AAD" w:rsidP="00FE0AAD">
      <w:pPr>
        <w:pStyle w:val="pj"/>
        <w:ind w:firstLine="567"/>
        <w:rPr>
          <w:color w:val="EE0000"/>
        </w:rPr>
      </w:pPr>
      <w:r w:rsidRPr="00970018">
        <w:t>3) замена балластной призмы в соответствии с проектом;</w:t>
      </w:r>
    </w:p>
    <w:p w14:paraId="0771F682" w14:textId="77777777" w:rsidR="00FE0AAD" w:rsidRPr="00970018" w:rsidRDefault="00FE0AAD" w:rsidP="00FE0AAD">
      <w:pPr>
        <w:pStyle w:val="pj"/>
        <w:ind w:firstLine="567"/>
      </w:pPr>
      <w:r w:rsidRPr="00970018">
        <w:t>4) срезка обочин земляного полотна;</w:t>
      </w:r>
    </w:p>
    <w:p w14:paraId="3A0A9E76" w14:textId="77777777" w:rsidR="00FE0AAD" w:rsidRPr="00970018" w:rsidRDefault="00FE0AAD" w:rsidP="00FE0AAD">
      <w:pPr>
        <w:pStyle w:val="pj"/>
        <w:ind w:firstLine="567"/>
      </w:pPr>
      <w:r w:rsidRPr="00970018">
        <w:t>5) выправка, подбивка и стабилизация пути с постановкой на проектные отметки;</w:t>
      </w:r>
    </w:p>
    <w:p w14:paraId="446DE86A" w14:textId="77777777" w:rsidR="00FE0AAD" w:rsidRPr="00970018" w:rsidRDefault="00FE0AAD" w:rsidP="00FE0AAD">
      <w:pPr>
        <w:pStyle w:val="pj"/>
        <w:ind w:firstLine="567"/>
      </w:pPr>
      <w:r w:rsidRPr="00970018">
        <w:t>6) доведение балластной призмы до требуемых размеров;</w:t>
      </w:r>
    </w:p>
    <w:p w14:paraId="4779F24A" w14:textId="77777777" w:rsidR="00FE0AAD" w:rsidRPr="00970018" w:rsidRDefault="00FE0AAD" w:rsidP="00FE0AAD">
      <w:pPr>
        <w:pStyle w:val="pj"/>
        <w:ind w:firstLine="567"/>
      </w:pPr>
      <w:r w:rsidRPr="00970018">
        <w:t>7) постановка пути на ось в плане и приведение длины переходных кривых и прямых вставок между смежными кривыми в соответствие с допускаемыми скоростями, предусмотренными проектной документацией на капитальный ремонт;</w:t>
      </w:r>
    </w:p>
    <w:p w14:paraId="2C50DB2C" w14:textId="77777777" w:rsidR="00FE0AAD" w:rsidRPr="00970018" w:rsidRDefault="00FE0AAD" w:rsidP="00FE0AAD">
      <w:pPr>
        <w:pStyle w:val="pj"/>
        <w:ind w:firstLine="567"/>
      </w:pPr>
      <w:r w:rsidRPr="00970018">
        <w:t>8) ликвидация образовавшейся в процессе эксплуатации кривых участков пути;</w:t>
      </w:r>
    </w:p>
    <w:p w14:paraId="34F4FC1B" w14:textId="77777777" w:rsidR="00FE0AAD" w:rsidRPr="00970018" w:rsidRDefault="00FE0AAD" w:rsidP="00FE0AAD">
      <w:pPr>
        <w:pStyle w:val="pj"/>
        <w:ind w:firstLine="567"/>
      </w:pPr>
      <w:r w:rsidRPr="00970018">
        <w:t>9) очистка и планировка водоотводов;</w:t>
      </w:r>
    </w:p>
    <w:p w14:paraId="35785879" w14:textId="77777777" w:rsidR="00FE0AAD" w:rsidRPr="00970018" w:rsidRDefault="00FE0AAD" w:rsidP="00FE0AAD">
      <w:pPr>
        <w:pStyle w:val="pj"/>
        <w:ind w:firstLine="567"/>
      </w:pPr>
      <w:r w:rsidRPr="00970018">
        <w:t>10) срезка и уборка отложений загрязнителей балласта на откосах выемок и насыпей;</w:t>
      </w:r>
    </w:p>
    <w:p w14:paraId="64E6EA6E" w14:textId="77777777" w:rsidR="00FE0AAD" w:rsidRPr="00970018" w:rsidRDefault="00FE0AAD" w:rsidP="00FE0AAD">
      <w:pPr>
        <w:pStyle w:val="pj"/>
        <w:ind w:firstLine="567"/>
      </w:pPr>
      <w:r w:rsidRPr="00970018">
        <w:t>11) приведение полосы отвода в соответствие с нормативными требованиями;</w:t>
      </w:r>
    </w:p>
    <w:p w14:paraId="09BC5AF3" w14:textId="77777777" w:rsidR="00FE0AAD" w:rsidRPr="00970018" w:rsidRDefault="00FE0AAD" w:rsidP="00FE0AAD">
      <w:pPr>
        <w:pStyle w:val="pj"/>
        <w:ind w:firstLine="567"/>
      </w:pPr>
      <w:r w:rsidRPr="00970018">
        <w:t>12) сварка плетей до длины блок-участка или перегона, включая стрелочные переводы;</w:t>
      </w:r>
    </w:p>
    <w:p w14:paraId="19F9DFB7" w14:textId="77777777" w:rsidR="00FE0AAD" w:rsidRPr="00970018" w:rsidRDefault="00FE0AAD" w:rsidP="00FE0AAD">
      <w:pPr>
        <w:pStyle w:val="pj"/>
        <w:ind w:firstLine="567"/>
      </w:pPr>
      <w:r w:rsidRPr="00970018">
        <w:t>13) восстановление рельсовых плетей до проектной длины (ликвидация дефектных мест) при применении старогодних рельсов;</w:t>
      </w:r>
    </w:p>
    <w:p w14:paraId="2208353E" w14:textId="77777777" w:rsidR="00FE0AAD" w:rsidRPr="00970018" w:rsidRDefault="00FE0AAD" w:rsidP="00FE0AAD">
      <w:pPr>
        <w:pStyle w:val="pj"/>
        <w:ind w:firstLine="567"/>
      </w:pPr>
      <w:r w:rsidRPr="00970018">
        <w:t>14) шлифование поверхности катания рельсов, стрелочных переводов;</w:t>
      </w:r>
    </w:p>
    <w:p w14:paraId="2FEF431F" w14:textId="77777777" w:rsidR="00FE0AAD" w:rsidRPr="00970018" w:rsidRDefault="00FE0AAD" w:rsidP="00FE0AAD">
      <w:pPr>
        <w:pStyle w:val="pj"/>
        <w:ind w:firstLine="567"/>
      </w:pPr>
      <w:r w:rsidRPr="00970018">
        <w:t>15) замена мостового полотна;</w:t>
      </w:r>
    </w:p>
    <w:p w14:paraId="08EECD90" w14:textId="77777777" w:rsidR="00FE0AAD" w:rsidRPr="00970018" w:rsidRDefault="00FE0AAD" w:rsidP="00FE0AAD">
      <w:pPr>
        <w:pStyle w:val="pj"/>
        <w:ind w:firstLine="567"/>
      </w:pPr>
      <w:r w:rsidRPr="00970018">
        <w:t>16) ремонт (замена) настилов железнодорожных переездов из современных материалов.</w:t>
      </w:r>
    </w:p>
    <w:p w14:paraId="4C50C3DC" w14:textId="77777777" w:rsidR="00FE0AAD" w:rsidRPr="00970018" w:rsidRDefault="00FE0AAD" w:rsidP="00FE0AAD">
      <w:pPr>
        <w:pStyle w:val="pj"/>
        <w:ind w:firstLine="567"/>
      </w:pPr>
      <w:r w:rsidRPr="00970018">
        <w:lastRenderedPageBreak/>
        <w:t>4.2.1 В состав капитального ремонта пути на новых материалах могут быть включены следующие дополнительные работы:</w:t>
      </w:r>
    </w:p>
    <w:p w14:paraId="5176B1C0" w14:textId="77777777" w:rsidR="00FE0AAD" w:rsidRPr="00970018" w:rsidRDefault="00FE0AAD" w:rsidP="00FE0AAD">
      <w:pPr>
        <w:pStyle w:val="pj"/>
        <w:ind w:firstLine="567"/>
      </w:pPr>
      <w:r w:rsidRPr="00970018">
        <w:t>1) полная вырезка балластной призмы, сложенной из асбеста, щебня слабых пород или их комбинации с укладкой разделительного покрытия на основной площадке земляного полотна (поверхности среза при вырезке);</w:t>
      </w:r>
    </w:p>
    <w:p w14:paraId="518E02FE" w14:textId="77777777" w:rsidR="00FE0AAD" w:rsidRPr="00970018" w:rsidRDefault="00FE0AAD" w:rsidP="00FE0AAD">
      <w:pPr>
        <w:pStyle w:val="pj"/>
        <w:ind w:firstLine="567"/>
      </w:pPr>
      <w:r w:rsidRPr="00970018">
        <w:t>2) строительство ограждений:</w:t>
      </w:r>
    </w:p>
    <w:p w14:paraId="5015A7DC" w14:textId="77777777" w:rsidR="00FE0AAD" w:rsidRPr="00970018" w:rsidRDefault="00FE0AAD" w:rsidP="00FE0AAD">
      <w:pPr>
        <w:pStyle w:val="pj"/>
        <w:ind w:firstLine="567"/>
      </w:pPr>
      <w:r w:rsidRPr="00970018">
        <w:t>- на перегоне от выхода скота на путь;</w:t>
      </w:r>
    </w:p>
    <w:p w14:paraId="69D577BD" w14:textId="77777777" w:rsidR="00FE0AAD" w:rsidRPr="00970018" w:rsidRDefault="00FE0AAD" w:rsidP="00FE0AAD">
      <w:pPr>
        <w:pStyle w:val="pj"/>
        <w:ind w:firstLine="567"/>
      </w:pPr>
      <w:r w:rsidRPr="00970018">
        <w:t>- в пределах станций от выхода людей;</w:t>
      </w:r>
    </w:p>
    <w:p w14:paraId="3D5F7F2D" w14:textId="77777777" w:rsidR="00FE0AAD" w:rsidRPr="00970018" w:rsidRDefault="00FE0AAD" w:rsidP="00FE0AAD">
      <w:pPr>
        <w:pStyle w:val="pj"/>
        <w:ind w:firstLine="567"/>
      </w:pPr>
      <w:r w:rsidRPr="00970018">
        <w:t>- снегозащитных и пескозащитных;</w:t>
      </w:r>
    </w:p>
    <w:p w14:paraId="139EC24F" w14:textId="77777777" w:rsidR="00FE0AAD" w:rsidRPr="00970018" w:rsidRDefault="00FE0AAD" w:rsidP="00FE0AAD">
      <w:pPr>
        <w:pStyle w:val="pj"/>
        <w:ind w:firstLine="567"/>
      </w:pPr>
      <w:r w:rsidRPr="00970018">
        <w:t>3) усиление основной площадки земляного полотна на участках с больным земляным полотном и пучин;</w:t>
      </w:r>
    </w:p>
    <w:p w14:paraId="4C9105D3" w14:textId="77777777" w:rsidR="00FE0AAD" w:rsidRPr="00970018" w:rsidRDefault="00FE0AAD" w:rsidP="00FE0AAD">
      <w:pPr>
        <w:pStyle w:val="pj"/>
        <w:ind w:firstLine="567"/>
      </w:pPr>
      <w:r w:rsidRPr="00970018">
        <w:t>4) километровые и пикетные знаки;</w:t>
      </w:r>
    </w:p>
    <w:p w14:paraId="7299412C" w14:textId="77777777" w:rsidR="00FE0AAD" w:rsidRPr="00970018" w:rsidRDefault="00FE0AAD" w:rsidP="00FE0AAD">
      <w:pPr>
        <w:pStyle w:val="pj"/>
        <w:ind w:firstLine="567"/>
      </w:pPr>
      <w:r w:rsidRPr="00970018">
        <w:t>5) приведение поперечного профиля земляного полотна к нормативным требованиям.</w:t>
      </w:r>
    </w:p>
    <w:p w14:paraId="7C6626CC" w14:textId="77777777" w:rsidR="00FE0AAD" w:rsidRPr="00970018" w:rsidRDefault="00FE0AAD" w:rsidP="00FE0AAD">
      <w:pPr>
        <w:pStyle w:val="pj"/>
        <w:ind w:firstLine="567"/>
      </w:pPr>
      <w:r w:rsidRPr="00970018">
        <w:t>4.2.2 Дополнительные виды работ, включаемых в состав капитального ремонта пути на новых материалах, предусматриваются проектом в случаях:</w:t>
      </w:r>
    </w:p>
    <w:p w14:paraId="75EB5D03" w14:textId="77777777" w:rsidR="00FE0AAD" w:rsidRPr="00970018" w:rsidRDefault="00FE0AAD" w:rsidP="00FE0AAD">
      <w:pPr>
        <w:pStyle w:val="pj"/>
        <w:ind w:firstLine="567"/>
      </w:pPr>
      <w:r w:rsidRPr="00970018">
        <w:t>если ремонтируемый участок пути ранее не подвергался реконструкции, при которой эти работы выполняются;</w:t>
      </w:r>
    </w:p>
    <w:p w14:paraId="615C347F" w14:textId="77777777" w:rsidR="00FE0AAD" w:rsidRPr="00970018" w:rsidRDefault="00FE0AAD" w:rsidP="00FE0AAD">
      <w:pPr>
        <w:pStyle w:val="pj"/>
        <w:ind w:firstLine="567"/>
      </w:pPr>
      <w:r w:rsidRPr="00970018">
        <w:t>если фактическое состояние пути по результатам обследования и условия эксплуатации требуют выполнения указанных работ, а реконструкция железнодорожного пути на этом участке не предусмотрена.</w:t>
      </w:r>
    </w:p>
    <w:p w14:paraId="2956E872" w14:textId="77777777" w:rsidR="00FE0AAD" w:rsidRPr="00970018" w:rsidRDefault="00FE0AAD" w:rsidP="00FE0AAD">
      <w:pPr>
        <w:pStyle w:val="pj"/>
        <w:ind w:firstLine="567"/>
      </w:pPr>
      <w:r w:rsidRPr="00970018">
        <w:t>4.2.3 Перечень работ, включаемых в состав капитального ремонта пути для конкретного участка пути определяется ПСД.</w:t>
      </w:r>
    </w:p>
    <w:p w14:paraId="06201E02" w14:textId="77777777" w:rsidR="00FE0AAD" w:rsidRPr="00FE0AAD" w:rsidRDefault="00FE0AAD" w:rsidP="00FE0AA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0AAD">
        <w:rPr>
          <w:rFonts w:ascii="Times New Roman" w:hAnsi="Times New Roman" w:cs="Times New Roman"/>
          <w:color w:val="000000"/>
          <w:sz w:val="24"/>
          <w:szCs w:val="24"/>
        </w:rPr>
        <w:t>4.3. Характеристика материалов верхнего строения пути, укладываемых при капитальном ремонте пути, приведена в таблице 1.</w:t>
      </w:r>
    </w:p>
    <w:p w14:paraId="4086D9C9" w14:textId="77777777" w:rsidR="00FE0AAD" w:rsidRPr="00FE0AAD" w:rsidRDefault="00FE0AAD" w:rsidP="00FE0AAD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2BA11AAA" w14:textId="0AB8949E" w:rsidR="00670E70" w:rsidRDefault="00FE0AAD" w:rsidP="00670E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39169F">
        <w:rPr>
          <w:rFonts w:ascii="Times New Roman" w:hAnsi="Times New Roman" w:cs="Times New Roman"/>
          <w:color w:val="000000"/>
        </w:rPr>
        <w:t>Таблица 1 - Характеристика материалов верхнего строения, укладываемых при капитальном ремонте пути</w:t>
      </w:r>
    </w:p>
    <w:p w14:paraId="71A285A7" w14:textId="77777777" w:rsidR="0039169F" w:rsidRPr="0039169F" w:rsidRDefault="0039169F" w:rsidP="00670E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343"/>
        <w:gridCol w:w="2693"/>
        <w:gridCol w:w="2201"/>
        <w:gridCol w:w="1768"/>
      </w:tblGrid>
      <w:tr w:rsidR="00132DB1" w:rsidRPr="00FE0AAD" w14:paraId="62316E6A" w14:textId="77777777" w:rsidTr="004B3003">
        <w:trPr>
          <w:trHeight w:val="217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D39" w14:textId="77777777" w:rsidR="00132DB1" w:rsidRPr="00FE0AAD" w:rsidRDefault="00132DB1" w:rsidP="004B300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pacing w:val="60"/>
              </w:rPr>
            </w:pPr>
            <w:r w:rsidRPr="00FE0AAD">
              <w:rPr>
                <w:rFonts w:ascii="Times New Roman" w:hAnsi="Times New Roman" w:cs="Times New Roman"/>
                <w:b/>
                <w:spacing w:val="60"/>
              </w:rPr>
              <w:t>Классы путе</w:t>
            </w:r>
            <w:r>
              <w:rPr>
                <w:rFonts w:ascii="Times New Roman" w:hAnsi="Times New Roman" w:cs="Times New Roman"/>
                <w:b/>
                <w:spacing w:val="60"/>
              </w:rPr>
              <w:t>й</w:t>
            </w:r>
          </w:p>
        </w:tc>
      </w:tr>
      <w:tr w:rsidR="00132DB1" w:rsidRPr="00FE0AAD" w14:paraId="126D09C4" w14:textId="77777777" w:rsidTr="004B3003">
        <w:trPr>
          <w:trHeight w:val="271"/>
          <w:tblHeader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C6E1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E91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9FCB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6E6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B76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5</w:t>
            </w:r>
          </w:p>
        </w:tc>
      </w:tr>
      <w:tr w:rsidR="00132DB1" w:rsidRPr="00FE0AAD" w14:paraId="69985AA2" w14:textId="77777777" w:rsidTr="004B3003">
        <w:trPr>
          <w:trHeight w:val="271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D41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  <w:bCs/>
              </w:rPr>
              <w:t>1. Конструкция верхнего строения пути</w:t>
            </w:r>
          </w:p>
        </w:tc>
      </w:tr>
      <w:tr w:rsidR="00132DB1" w:rsidRPr="00FE0AAD" w14:paraId="0984DC24" w14:textId="77777777" w:rsidTr="004B3003">
        <w:trPr>
          <w:trHeight w:val="271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FB28" w14:textId="77777777" w:rsidR="00132DB1" w:rsidRPr="00FE0AAD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  <w:bCs/>
              </w:rPr>
              <w:t>2. Тип и характеристика верхнего строения пути</w:t>
            </w:r>
          </w:p>
        </w:tc>
      </w:tr>
      <w:tr w:rsidR="00132DB1" w:rsidRPr="00FE0AAD" w14:paraId="7EC12058" w14:textId="77777777" w:rsidTr="004B3003">
        <w:trPr>
          <w:trHeight w:val="1522"/>
          <w:tblHeader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03CE" w14:textId="4FB57606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Рельсы, обеспечивающие безопасный пропуск поездов со скоростью до 140 км/ч, новые типа                Р 65 СТ РК 2432</w:t>
            </w:r>
            <w:r w:rsidR="00A7759F">
              <w:rPr>
                <w:rFonts w:ascii="Times New Roman" w:hAnsi="Times New Roman" w:cs="Times New Roman"/>
              </w:rPr>
              <w:t xml:space="preserve"> и ГОСТ 34222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CE8D" w14:textId="77777777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Рельсы, новые и старогодные I группы годности, рельсы не ниже типа Р 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377" w14:textId="77777777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Рельсы, старогодные всех групп годности, не ниже типа Р 50</w:t>
            </w:r>
          </w:p>
        </w:tc>
      </w:tr>
      <w:tr w:rsidR="00132DB1" w:rsidRPr="00FE0AAD" w14:paraId="3ED807B7" w14:textId="77777777" w:rsidTr="004B3003">
        <w:trPr>
          <w:trHeight w:val="271"/>
          <w:tblHeader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BEF0" w14:textId="31D81C81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 xml:space="preserve">Рельсовые скрепления новые с клеммой </w:t>
            </w:r>
            <w:r w:rsidR="00A7759F">
              <w:rPr>
                <w:rFonts w:ascii="Times New Roman" w:hAnsi="Times New Roman" w:cs="Times New Roman"/>
              </w:rPr>
              <w:t xml:space="preserve">пружинной прутковой </w:t>
            </w:r>
            <w:r w:rsidRPr="00FE0AAD">
              <w:rPr>
                <w:rFonts w:ascii="Times New Roman" w:hAnsi="Times New Roman" w:cs="Times New Roman"/>
              </w:rPr>
              <w:t>ГОСТ 32698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D77A" w14:textId="77777777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Рельсовые скрепления новые и старогодные (в т.ч.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0AAD">
              <w:rPr>
                <w:rFonts w:ascii="Times New Roman" w:hAnsi="Times New Roman" w:cs="Times New Roman"/>
              </w:rPr>
              <w:t>отремонтированные), упругие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3870" w14:textId="77777777" w:rsidR="00132DB1" w:rsidRPr="00FE0AAD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Рельсовые скрепления новые и старогодные (в т.ч. отремонтированные), упругие, допускается клееболтовое скрепление (КБ)</w:t>
            </w:r>
          </w:p>
        </w:tc>
      </w:tr>
      <w:tr w:rsidR="00132DB1" w:rsidRPr="00F32D77" w14:paraId="1F684466" w14:textId="77777777" w:rsidTr="004B3003">
        <w:trPr>
          <w:trHeight w:val="840"/>
          <w:tblHeader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C7F5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 xml:space="preserve">Шпалы железобетонные новые </w:t>
            </w:r>
            <w:r w:rsidRPr="00F32D77">
              <w:rPr>
                <w:rFonts w:ascii="Times New Roman" w:hAnsi="Times New Roman" w:cs="Times New Roman"/>
                <w:lang w:val="en-US"/>
              </w:rPr>
              <w:t>I</w:t>
            </w:r>
            <w:r w:rsidRPr="00F32D77">
              <w:rPr>
                <w:rFonts w:ascii="Times New Roman" w:hAnsi="Times New Roman" w:cs="Times New Roman"/>
              </w:rPr>
              <w:t xml:space="preserve"> сорта ГОСТ 33320</w:t>
            </w:r>
          </w:p>
        </w:tc>
        <w:tc>
          <w:tcPr>
            <w:tcW w:w="4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B8A0" w14:textId="77777777" w:rsidR="00132DB1" w:rsidRPr="00F32D77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>Шпалы железобетонные новые, старогодные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BBEC" w14:textId="77777777" w:rsidR="00132DB1" w:rsidRPr="00F32D77" w:rsidRDefault="00132DB1" w:rsidP="004B30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>Шпалы железобетонные старогодные</w:t>
            </w:r>
          </w:p>
        </w:tc>
      </w:tr>
      <w:tr w:rsidR="00132DB1" w:rsidRPr="00F32D77" w14:paraId="568AB42B" w14:textId="77777777" w:rsidTr="004B3003">
        <w:trPr>
          <w:trHeight w:val="271"/>
          <w:tblHeader/>
          <w:jc w:val="center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B399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 xml:space="preserve">Эпюра шпал: в прямых - 1840 шт./км (в кривых радиусом 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F32D77">
                <w:rPr>
                  <w:rFonts w:ascii="Times New Roman" w:hAnsi="Times New Roman" w:cs="Times New Roman"/>
                </w:rPr>
                <w:t>1200 м</w:t>
              </w:r>
            </w:smartTag>
            <w:r w:rsidRPr="00F32D77">
              <w:rPr>
                <w:rFonts w:ascii="Times New Roman" w:hAnsi="Times New Roman" w:cs="Times New Roman"/>
              </w:rPr>
              <w:t xml:space="preserve"> и менее – 2000 шт./км)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FDC6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 xml:space="preserve">1600 шт./км (в кривых </w:t>
            </w:r>
            <w:r w:rsidRPr="00F32D77">
              <w:rPr>
                <w:rFonts w:ascii="Times New Roman" w:hAnsi="Times New Roman" w:cs="Times New Roman"/>
                <w:lang w:val="en-US"/>
              </w:rPr>
              <w:t>R</w:t>
            </w:r>
            <w:r w:rsidRPr="00F32D77">
              <w:rPr>
                <w:rFonts w:ascii="Times New Roman" w:hAnsi="Times New Roman" w:cs="Times New Roman"/>
              </w:rPr>
              <w:t xml:space="preserve"> - 1200 м </w:t>
            </w:r>
          </w:p>
          <w:p w14:paraId="21268540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>и менее</w:t>
            </w:r>
            <w:r w:rsidRPr="00F32D7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32D77">
              <w:rPr>
                <w:rFonts w:ascii="Times New Roman" w:hAnsi="Times New Roman" w:cs="Times New Roman"/>
              </w:rPr>
              <w:t>1840 шт./км)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684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 xml:space="preserve">1440 шт./км (в кривых </w:t>
            </w:r>
            <w:r w:rsidRPr="00F32D77">
              <w:rPr>
                <w:rFonts w:ascii="Times New Roman" w:hAnsi="Times New Roman" w:cs="Times New Roman"/>
                <w:lang w:val="en-US"/>
              </w:rPr>
              <w:t>R</w:t>
            </w:r>
            <w:r w:rsidRPr="00F32D77">
              <w:rPr>
                <w:rFonts w:ascii="Times New Roman" w:hAnsi="Times New Roman" w:cs="Times New Roman"/>
              </w:rPr>
              <w:t xml:space="preserve">- </w:t>
            </w:r>
            <w:smartTag w:uri="urn:schemas-microsoft-com:office:smarttags" w:element="metricconverter">
              <w:smartTagPr>
                <w:attr w:name="ProductID" w:val="650 м"/>
              </w:smartTagPr>
              <w:r w:rsidRPr="00F32D77">
                <w:rPr>
                  <w:rFonts w:ascii="Times New Roman" w:hAnsi="Times New Roman" w:cs="Times New Roman"/>
                </w:rPr>
                <w:t>650 м</w:t>
              </w:r>
            </w:smartTag>
            <w:r w:rsidRPr="00F32D77">
              <w:rPr>
                <w:rFonts w:ascii="Times New Roman" w:hAnsi="Times New Roman" w:cs="Times New Roman"/>
              </w:rPr>
              <w:t xml:space="preserve"> </w:t>
            </w:r>
          </w:p>
          <w:p w14:paraId="754AED9E" w14:textId="77777777" w:rsidR="00132DB1" w:rsidRPr="00F32D77" w:rsidRDefault="00132DB1" w:rsidP="004B30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2D77">
              <w:rPr>
                <w:rFonts w:ascii="Times New Roman" w:hAnsi="Times New Roman" w:cs="Times New Roman"/>
              </w:rPr>
              <w:t>и менее 1600 шт./км)</w:t>
            </w:r>
          </w:p>
        </w:tc>
      </w:tr>
    </w:tbl>
    <w:p w14:paraId="3D429E0C" w14:textId="77777777" w:rsidR="00670E70" w:rsidRDefault="00670E70" w:rsidP="00670E70">
      <w:pPr>
        <w:pStyle w:val="pj"/>
        <w:ind w:firstLine="0"/>
      </w:pPr>
    </w:p>
    <w:p w14:paraId="04A9E15E" w14:textId="77777777" w:rsidR="00132DB1" w:rsidRDefault="00132DB1" w:rsidP="00670E70">
      <w:pPr>
        <w:pStyle w:val="pj"/>
        <w:ind w:firstLine="0"/>
      </w:pPr>
    </w:p>
    <w:p w14:paraId="08BBDDDA" w14:textId="60954F86" w:rsidR="00FE0AAD" w:rsidRPr="00923658" w:rsidRDefault="00923658" w:rsidP="00923658">
      <w:pPr>
        <w:spacing w:after="0" w:line="240" w:lineRule="auto"/>
        <w:ind w:firstLine="400"/>
        <w:jc w:val="center"/>
        <w:rPr>
          <w:rFonts w:ascii="Times New Roman" w:hAnsi="Times New Roman" w:cs="Times New Roman"/>
          <w:color w:val="000000"/>
        </w:rPr>
      </w:pPr>
      <w:r w:rsidRPr="00923658">
        <w:rPr>
          <w:rFonts w:ascii="Times New Roman" w:hAnsi="Times New Roman" w:cs="Times New Roman"/>
          <w:i/>
          <w:iCs/>
          <w:spacing w:val="-1"/>
        </w:rPr>
        <w:t>Окончание таблицы 1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418"/>
        <w:gridCol w:w="2760"/>
        <w:gridCol w:w="2059"/>
        <w:gridCol w:w="1768"/>
      </w:tblGrid>
      <w:tr w:rsidR="00670E70" w:rsidRPr="00FE0AAD" w14:paraId="03C8A3E8" w14:textId="77777777" w:rsidTr="00B90F9E">
        <w:trPr>
          <w:trHeight w:val="217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8A46" w14:textId="77777777" w:rsidR="00670E70" w:rsidRPr="00FE0AAD" w:rsidRDefault="00670E70" w:rsidP="00923658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pacing w:val="60"/>
              </w:rPr>
            </w:pPr>
            <w:r w:rsidRPr="00FE0AAD">
              <w:rPr>
                <w:rFonts w:ascii="Times New Roman" w:hAnsi="Times New Roman" w:cs="Times New Roman"/>
                <w:b/>
                <w:spacing w:val="60"/>
              </w:rPr>
              <w:t>Классы путе</w:t>
            </w:r>
            <w:r>
              <w:rPr>
                <w:rFonts w:ascii="Times New Roman" w:hAnsi="Times New Roman" w:cs="Times New Roman"/>
                <w:b/>
                <w:spacing w:val="60"/>
              </w:rPr>
              <w:t>й</w:t>
            </w:r>
          </w:p>
        </w:tc>
      </w:tr>
      <w:tr w:rsidR="00670E70" w:rsidRPr="00FE0AAD" w14:paraId="7AE707DE" w14:textId="77777777" w:rsidTr="00B90F9E">
        <w:trPr>
          <w:trHeight w:val="271"/>
          <w:tblHeader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B427" w14:textId="77777777" w:rsidR="00670E70" w:rsidRPr="00FE0AAD" w:rsidRDefault="00670E70" w:rsidP="00B9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0D6" w14:textId="77777777" w:rsidR="00670E70" w:rsidRPr="00FE0AAD" w:rsidRDefault="00670E70" w:rsidP="00B9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C553" w14:textId="77777777" w:rsidR="00670E70" w:rsidRPr="00FE0AAD" w:rsidRDefault="00670E70" w:rsidP="00B9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C3FD" w14:textId="77777777" w:rsidR="00670E70" w:rsidRPr="00FE0AAD" w:rsidRDefault="00670E70" w:rsidP="00B9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9BA5" w14:textId="77777777" w:rsidR="00670E70" w:rsidRPr="00FE0AAD" w:rsidRDefault="00670E70" w:rsidP="00B9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0AAD">
              <w:rPr>
                <w:rFonts w:ascii="Times New Roman" w:hAnsi="Times New Roman" w:cs="Times New Roman"/>
              </w:rPr>
              <w:t>5</w:t>
            </w:r>
          </w:p>
        </w:tc>
      </w:tr>
      <w:tr w:rsidR="00132DB1" w:rsidRPr="00FE0AAD" w14:paraId="4AC63880" w14:textId="77777777" w:rsidTr="0039169F">
        <w:trPr>
          <w:trHeight w:val="2298"/>
          <w:tblHeader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348C" w14:textId="1A4A29EC" w:rsidR="00132DB1" w:rsidRPr="00FE0AAD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23658">
              <w:rPr>
                <w:rFonts w:ascii="Times New Roman" w:hAnsi="Times New Roman" w:cs="Times New Roman"/>
              </w:rPr>
              <w:t>Балласт – щебень с номинальным размером зерен от 25 до 60 мм и в соответствии с ГОСТ 7392, толщиной слоя под шпалой не менее 40 см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0A59" w14:textId="77777777" w:rsidR="00132DB1" w:rsidRPr="00670E70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70">
              <w:rPr>
                <w:rFonts w:ascii="Times New Roman" w:hAnsi="Times New Roman" w:cs="Times New Roman"/>
              </w:rPr>
              <w:t>Балласт щебеночный</w:t>
            </w:r>
            <w:r w:rsidRPr="00670E70">
              <w:rPr>
                <w:rFonts w:ascii="Times New Roman" w:hAnsi="Times New Roman" w:cs="Times New Roman"/>
                <w:position w:val="6"/>
              </w:rPr>
              <w:t xml:space="preserve"> </w:t>
            </w:r>
            <w:r w:rsidRPr="00670E70">
              <w:rPr>
                <w:rFonts w:ascii="Times New Roman" w:hAnsi="Times New Roman" w:cs="Times New Roman"/>
              </w:rPr>
              <w:t>с толщиной слоя под шпалой: 30 см – под железобетонным;</w:t>
            </w:r>
          </w:p>
          <w:p w14:paraId="025C9FFA" w14:textId="21A8CEBA" w:rsidR="00132DB1" w:rsidRPr="00FE0AAD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70">
              <w:rPr>
                <w:rFonts w:ascii="Times New Roman" w:hAnsi="Times New Roman" w:cs="Times New Roman"/>
              </w:rPr>
              <w:t>25 см – под деревянными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E761" w14:textId="640F799A" w:rsidR="00132DB1" w:rsidRPr="00FE0AAD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23658">
              <w:rPr>
                <w:rFonts w:ascii="Times New Roman" w:hAnsi="Times New Roman" w:cs="Times New Roman"/>
              </w:rPr>
              <w:t>Балласт всех типов с толщиной слоя под шпалой не менее 20 см</w:t>
            </w:r>
          </w:p>
        </w:tc>
      </w:tr>
      <w:tr w:rsidR="00132DB1" w:rsidRPr="00FE0AAD" w14:paraId="1FEEC39A" w14:textId="77777777" w:rsidTr="0039169F">
        <w:trPr>
          <w:trHeight w:val="431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C477" w14:textId="2DB4A7C5" w:rsidR="00132DB1" w:rsidRPr="00923658" w:rsidRDefault="00132DB1" w:rsidP="00132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658">
              <w:rPr>
                <w:rFonts w:ascii="Times New Roman" w:hAnsi="Times New Roman" w:cs="Times New Roman"/>
                <w:bCs/>
              </w:rPr>
              <w:t>Размеры балластной призмы – в соответствии с типовыми поперечными профилями</w:t>
            </w:r>
          </w:p>
        </w:tc>
      </w:tr>
      <w:tr w:rsidR="00132DB1" w:rsidRPr="00FE0AAD" w14:paraId="1EF165EE" w14:textId="77777777" w:rsidTr="0039169F">
        <w:trPr>
          <w:trHeight w:val="409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188" w14:textId="6563C87B" w:rsidR="00132DB1" w:rsidRPr="00923658" w:rsidRDefault="00132DB1" w:rsidP="00132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658">
              <w:rPr>
                <w:rFonts w:ascii="Times New Roman" w:hAnsi="Times New Roman" w:cs="Times New Roman"/>
                <w:bCs/>
              </w:rPr>
              <w:t>3. Конструкции и типы стрелочных переводов</w:t>
            </w:r>
          </w:p>
        </w:tc>
      </w:tr>
      <w:tr w:rsidR="00132DB1" w:rsidRPr="00F32D77" w14:paraId="40A95933" w14:textId="77777777" w:rsidTr="0039169F">
        <w:trPr>
          <w:trHeight w:val="1265"/>
          <w:tblHeader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57F" w14:textId="5E1BA201" w:rsidR="00132DB1" w:rsidRPr="00923658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23658">
              <w:rPr>
                <w:rFonts w:ascii="Times New Roman" w:hAnsi="Times New Roman" w:cs="Times New Roman"/>
                <w:bCs/>
              </w:rPr>
              <w:t>Тип стрелочного перевода (новые, марки не ниже 1/9. Брусья железобетонные ГОСТ 32942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2F9B" w14:textId="0FCBEAEA" w:rsidR="00132DB1" w:rsidRPr="003A732B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732B">
              <w:rPr>
                <w:rFonts w:ascii="Times New Roman" w:hAnsi="Times New Roman" w:cs="Times New Roman"/>
                <w:bCs/>
              </w:rPr>
              <w:t>Стрелочные переводы и его металлические части старогодные отремонтированные. Брусья железобетонные новые и старогодные</w:t>
            </w:r>
          </w:p>
        </w:tc>
      </w:tr>
      <w:tr w:rsidR="00132DB1" w:rsidRPr="00F32D77" w14:paraId="7D706509" w14:textId="77777777" w:rsidTr="0039169F">
        <w:trPr>
          <w:trHeight w:val="844"/>
          <w:tblHeader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60AE" w14:textId="0CBEAF27" w:rsidR="00132DB1" w:rsidRPr="003A732B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A732B">
              <w:rPr>
                <w:rFonts w:ascii="Times New Roman" w:hAnsi="Times New Roman" w:cs="Times New Roman"/>
                <w:bCs/>
              </w:rPr>
              <w:t>Капитальный ремонт стрелочных переводов на новых материалах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880F" w14:textId="23375600" w:rsidR="00132DB1" w:rsidRPr="003A732B" w:rsidRDefault="00132DB1" w:rsidP="00132D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A732B">
              <w:rPr>
                <w:rFonts w:ascii="Times New Roman" w:hAnsi="Times New Roman" w:cs="Times New Roman"/>
                <w:bCs/>
              </w:rPr>
              <w:t>Капитальный ремонт стрелочных переводов на старогодных материалах</w:t>
            </w:r>
          </w:p>
        </w:tc>
      </w:tr>
      <w:tr w:rsidR="00132DB1" w:rsidRPr="00F32D77" w14:paraId="3D5FA59C" w14:textId="77777777" w:rsidTr="0039169F">
        <w:trPr>
          <w:trHeight w:val="3252"/>
          <w:tblHeader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C6178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Примечания:</w:t>
            </w:r>
          </w:p>
          <w:p w14:paraId="6BC43A38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Применение звеньевого пути на деревянных шпалах ГОСТ 78 согласовывается с заказчиком, при этом на путях 1-3 классов деревянные шпалы должны быть I типа, а звеньевые пути на железобетонных шпалах используются при укладке инвентарных рельсов для укладки рельсовых плетей.</w:t>
            </w:r>
          </w:p>
          <w:p w14:paraId="61FA5979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Допускается по согласованию с заказчиком укладка:</w:t>
            </w:r>
          </w:p>
          <w:p w14:paraId="5C475CC8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путях 2  класса групп Г и Д старогодных репрофилированных рельсов I группы годности; </w:t>
            </w:r>
          </w:p>
          <w:p w14:paraId="38BF5F17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путях 3 класса старогодных рельсов I групп годности; </w:t>
            </w:r>
          </w:p>
          <w:p w14:paraId="20AFC78E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путях 3 класса новых рельсов;</w:t>
            </w:r>
          </w:p>
          <w:p w14:paraId="12875008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путях 4 и 5 класса старогодных рельсов всех групп годности.</w:t>
            </w:r>
          </w:p>
          <w:p w14:paraId="6C15F448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Допускается по согласованию с заказчиком укладка:</w:t>
            </w:r>
          </w:p>
          <w:p w14:paraId="214962E6" w14:textId="77777777" w:rsidR="00132DB1" w:rsidRPr="003A732B" w:rsidRDefault="00132DB1" w:rsidP="00132DB1">
            <w:pPr>
              <w:spacing w:after="0" w:line="240" w:lineRule="auto"/>
              <w:ind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путях 3 класса старогодных железобетонных шпал;</w:t>
            </w:r>
          </w:p>
          <w:p w14:paraId="2C75C6FD" w14:textId="60609144" w:rsidR="00132DB1" w:rsidRPr="00F32D77" w:rsidRDefault="00132DB1" w:rsidP="00132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путях 3-5 класса при недостатке старогодных железобетонных шпал - новых железобетонных, а при недостатке старогодных и новых железобетонных шпал – новых деревянных шпал до длины перегона.</w:t>
            </w:r>
          </w:p>
        </w:tc>
      </w:tr>
    </w:tbl>
    <w:p w14:paraId="50D073C6" w14:textId="77777777" w:rsidR="0039169F" w:rsidRDefault="0039169F" w:rsidP="003A732B">
      <w:pPr>
        <w:spacing w:after="0" w:line="240" w:lineRule="auto"/>
        <w:ind w:firstLine="4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7F2356" w14:textId="1AABEDDA" w:rsidR="003A732B" w:rsidRPr="003A732B" w:rsidRDefault="003A732B" w:rsidP="003A732B">
      <w:pPr>
        <w:spacing w:after="0" w:line="24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  <w:r w:rsidRPr="003A732B">
        <w:rPr>
          <w:rFonts w:ascii="Times New Roman" w:hAnsi="Times New Roman" w:cs="Times New Roman"/>
          <w:color w:val="000000"/>
          <w:sz w:val="24"/>
          <w:szCs w:val="24"/>
        </w:rPr>
        <w:t xml:space="preserve">4.4 Критериями </w:t>
      </w:r>
      <w:r w:rsidRPr="003A732B">
        <w:rPr>
          <w:rFonts w:ascii="Times New Roman" w:hAnsi="Times New Roman" w:cs="Times New Roman"/>
          <w:sz w:val="24"/>
          <w:szCs w:val="24"/>
        </w:rPr>
        <w:t>планирования капитального ремонта пути являются:</w:t>
      </w:r>
    </w:p>
    <w:p w14:paraId="137B9235" w14:textId="77777777" w:rsidR="003A732B" w:rsidRPr="003A732B" w:rsidRDefault="003A732B" w:rsidP="003A732B">
      <w:pPr>
        <w:spacing w:after="0" w:line="240" w:lineRule="auto"/>
        <w:ind w:firstLine="4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32B">
        <w:rPr>
          <w:rFonts w:ascii="Times New Roman" w:hAnsi="Times New Roman" w:cs="Times New Roman"/>
          <w:color w:val="000000"/>
          <w:sz w:val="24"/>
          <w:szCs w:val="24"/>
        </w:rPr>
        <w:t>1) на бесстыковом пути основным критерием является величина приведенного износа рельса и срок службы шпал, а дополнительным критерием является наработка тоннажа не менее нормативного;</w:t>
      </w:r>
    </w:p>
    <w:p w14:paraId="06A4A751" w14:textId="77777777" w:rsidR="003A732B" w:rsidRPr="003A732B" w:rsidRDefault="003A732B" w:rsidP="003A732B">
      <w:pPr>
        <w:spacing w:after="0" w:line="240" w:lineRule="auto"/>
        <w:ind w:firstLine="4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32B">
        <w:rPr>
          <w:rFonts w:ascii="Times New Roman" w:hAnsi="Times New Roman" w:cs="Times New Roman"/>
          <w:color w:val="000000"/>
          <w:sz w:val="24"/>
          <w:szCs w:val="24"/>
        </w:rPr>
        <w:t>2) на звеньевом пути основными критериями являются величина приведенного износа рельса и количество дефектных шпал, а дополнительным критерием является наработка тоннажа не менее нормативного.</w:t>
      </w:r>
    </w:p>
    <w:p w14:paraId="75B37A68" w14:textId="032254B8" w:rsidR="003A732B" w:rsidRPr="003A732B" w:rsidRDefault="003A732B" w:rsidP="003A732B">
      <w:pPr>
        <w:spacing w:after="0" w:line="24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  <w:r w:rsidRPr="003A732B">
        <w:rPr>
          <w:rFonts w:ascii="Times New Roman" w:hAnsi="Times New Roman" w:cs="Times New Roman"/>
          <w:sz w:val="24"/>
          <w:szCs w:val="24"/>
        </w:rPr>
        <w:t>4.5 Основные критерия назначения капитального ремонта пути и смены стрелочных переводов на предстоящий год приведены в таблице 2 и 3.</w:t>
      </w:r>
    </w:p>
    <w:p w14:paraId="271704F8" w14:textId="77777777" w:rsidR="00FE0AAD" w:rsidRDefault="00FE0AAD" w:rsidP="00907359">
      <w:pPr>
        <w:pStyle w:val="pj"/>
        <w:ind w:firstLine="567"/>
      </w:pPr>
    </w:p>
    <w:p w14:paraId="6CEB5F67" w14:textId="77777777" w:rsidR="003A732B" w:rsidRPr="00880290" w:rsidRDefault="003A732B" w:rsidP="003A732B">
      <w:pPr>
        <w:pStyle w:val="pj"/>
        <w:rPr>
          <w:b/>
          <w:bCs/>
        </w:rPr>
      </w:pPr>
      <w:r w:rsidRPr="00880290">
        <w:rPr>
          <w:b/>
          <w:bCs/>
        </w:rPr>
        <w:t xml:space="preserve">Таблица 2 - Критерии выбора участков, подлежащих реконструкции, капитальному ремонту </w:t>
      </w:r>
    </w:p>
    <w:p w14:paraId="10E87F20" w14:textId="77777777" w:rsidR="00FE0AAD" w:rsidRDefault="00FE0AAD" w:rsidP="00907359">
      <w:pPr>
        <w:pStyle w:val="pj"/>
        <w:ind w:firstLine="567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560"/>
        <w:gridCol w:w="1530"/>
        <w:gridCol w:w="567"/>
        <w:gridCol w:w="1701"/>
        <w:gridCol w:w="1163"/>
        <w:gridCol w:w="1247"/>
      </w:tblGrid>
      <w:tr w:rsidR="003A732B" w:rsidRPr="00CD341B" w14:paraId="79002B5F" w14:textId="77777777" w:rsidTr="00233EA9">
        <w:trPr>
          <w:trHeight w:val="405"/>
        </w:trPr>
        <w:tc>
          <w:tcPr>
            <w:tcW w:w="1730" w:type="dxa"/>
            <w:vMerge w:val="restart"/>
            <w:vAlign w:val="center"/>
          </w:tcPr>
          <w:p w14:paraId="7A661B87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lastRenderedPageBreak/>
              <w:t>Класс пути</w:t>
            </w:r>
          </w:p>
        </w:tc>
        <w:tc>
          <w:tcPr>
            <w:tcW w:w="3657" w:type="dxa"/>
            <w:gridSpan w:val="3"/>
            <w:vAlign w:val="center"/>
          </w:tcPr>
          <w:p w14:paraId="3A3B08AC" w14:textId="77777777" w:rsidR="003A732B" w:rsidRPr="00CD341B" w:rsidRDefault="003A732B" w:rsidP="00B90F9E">
            <w:pPr>
              <w:pStyle w:val="pj"/>
              <w:jc w:val="center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Основные критерии</w:t>
            </w:r>
          </w:p>
        </w:tc>
        <w:tc>
          <w:tcPr>
            <w:tcW w:w="4111" w:type="dxa"/>
            <w:gridSpan w:val="3"/>
            <w:vAlign w:val="center"/>
          </w:tcPr>
          <w:p w14:paraId="05C8876E" w14:textId="77777777" w:rsidR="003A732B" w:rsidRPr="00CD341B" w:rsidRDefault="003A732B" w:rsidP="00B90F9E">
            <w:pPr>
              <w:pStyle w:val="pj"/>
              <w:jc w:val="center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Дополнительные критерии</w:t>
            </w:r>
          </w:p>
        </w:tc>
      </w:tr>
      <w:tr w:rsidR="003A732B" w:rsidRPr="00CD341B" w14:paraId="5A1505F4" w14:textId="77777777" w:rsidTr="00B90F9E">
        <w:tc>
          <w:tcPr>
            <w:tcW w:w="1730" w:type="dxa"/>
            <w:vMerge/>
            <w:vAlign w:val="center"/>
          </w:tcPr>
          <w:p w14:paraId="168CE65B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66DFADD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Критический износ рельса, % от нормативного</w:t>
            </w:r>
          </w:p>
        </w:tc>
        <w:tc>
          <w:tcPr>
            <w:tcW w:w="1530" w:type="dxa"/>
            <w:vMerge w:val="restart"/>
            <w:vAlign w:val="center"/>
          </w:tcPr>
          <w:p w14:paraId="343DC6E7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Одиночный выход рельсов (в сумме за срок службы – в среднем на участке ремонта), шт./км</w:t>
            </w:r>
            <w:r w:rsidRPr="00CD341B">
              <w:rPr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10464DC" w14:textId="77777777" w:rsidR="003A732B" w:rsidRPr="00CD341B" w:rsidRDefault="003A732B" w:rsidP="00B90F9E">
            <w:pPr>
              <w:pStyle w:val="pj"/>
              <w:ind w:left="113" w:right="113"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Негодные шпалы, %</w:t>
            </w:r>
          </w:p>
        </w:tc>
        <w:tc>
          <w:tcPr>
            <w:tcW w:w="1701" w:type="dxa"/>
            <w:vMerge w:val="restart"/>
            <w:vAlign w:val="center"/>
          </w:tcPr>
          <w:p w14:paraId="609E16B3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Пропущенный тоннаж, срок службы в годах, % от нормативного</w:t>
            </w:r>
            <w:r w:rsidRPr="00CD341B">
              <w:rPr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2410" w:type="dxa"/>
            <w:gridSpan w:val="2"/>
            <w:vAlign w:val="center"/>
          </w:tcPr>
          <w:p w14:paraId="2BD9B582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 xml:space="preserve">Количество негодных и дефектных элементов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D341B">
                <w:rPr>
                  <w:bCs/>
                  <w:sz w:val="22"/>
                  <w:szCs w:val="22"/>
                </w:rPr>
                <w:t>1 км</w:t>
              </w:r>
            </w:smartTag>
            <w:r w:rsidRPr="00CD341B">
              <w:rPr>
                <w:bCs/>
                <w:sz w:val="22"/>
                <w:szCs w:val="22"/>
              </w:rPr>
              <w:t xml:space="preserve"> верхнего строения пути, % и более</w:t>
            </w:r>
          </w:p>
        </w:tc>
      </w:tr>
      <w:tr w:rsidR="003A732B" w:rsidRPr="00CD341B" w14:paraId="53DC4946" w14:textId="77777777" w:rsidTr="003A732B">
        <w:trPr>
          <w:cantSplit/>
          <w:trHeight w:val="1136"/>
        </w:trPr>
        <w:tc>
          <w:tcPr>
            <w:tcW w:w="1730" w:type="dxa"/>
            <w:vMerge/>
            <w:vAlign w:val="center"/>
          </w:tcPr>
          <w:p w14:paraId="739257A6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0397EBA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14:paraId="48BF967D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78FD08FB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E4E81A4" w14:textId="77777777" w:rsidR="003A732B" w:rsidRPr="00CD341B" w:rsidRDefault="003A732B" w:rsidP="00B90F9E">
            <w:pPr>
              <w:pStyle w:val="pj"/>
              <w:rPr>
                <w:bCs/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14:paraId="44D03F2E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Негодные скрепления</w:t>
            </w:r>
            <w:r w:rsidRPr="00CD341B">
              <w:rPr>
                <w:bCs/>
                <w:sz w:val="22"/>
                <w:szCs w:val="22"/>
                <w:vertAlign w:val="superscript"/>
              </w:rPr>
              <w:t>3)</w:t>
            </w:r>
            <w:r w:rsidRPr="00CD341B">
              <w:rPr>
                <w:bCs/>
                <w:sz w:val="22"/>
                <w:szCs w:val="22"/>
              </w:rPr>
              <w:t>, %</w:t>
            </w:r>
          </w:p>
        </w:tc>
        <w:tc>
          <w:tcPr>
            <w:tcW w:w="1247" w:type="dxa"/>
            <w:vAlign w:val="center"/>
          </w:tcPr>
          <w:p w14:paraId="04148FF2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 xml:space="preserve">Число </w:t>
            </w:r>
          </w:p>
          <w:p w14:paraId="23E2EE4A" w14:textId="77777777" w:rsidR="003A732B" w:rsidRPr="00CD341B" w:rsidRDefault="003A732B" w:rsidP="00B90F9E">
            <w:pPr>
              <w:pStyle w:val="pj"/>
              <w:ind w:firstLine="0"/>
              <w:rPr>
                <w:bCs/>
                <w:sz w:val="22"/>
                <w:szCs w:val="22"/>
              </w:rPr>
            </w:pPr>
            <w:r w:rsidRPr="00CD341B">
              <w:rPr>
                <w:bCs/>
                <w:sz w:val="22"/>
                <w:szCs w:val="22"/>
              </w:rPr>
              <w:t>шпал с выплесками%</w:t>
            </w:r>
          </w:p>
        </w:tc>
      </w:tr>
      <w:tr w:rsidR="003A732B" w:rsidRPr="00CD341B" w14:paraId="5FA05C18" w14:textId="77777777" w:rsidTr="003A732B">
        <w:trPr>
          <w:trHeight w:val="415"/>
        </w:trPr>
        <w:tc>
          <w:tcPr>
            <w:tcW w:w="1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F3EBB4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63A18" w14:textId="77777777" w:rsidR="003A732B" w:rsidRPr="00CD341B" w:rsidRDefault="003A732B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FA586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4 и более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DFAB8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83432" w14:textId="77777777" w:rsidR="003A732B" w:rsidRPr="00CD341B" w:rsidRDefault="003A732B" w:rsidP="00B90F9E">
            <w:pPr>
              <w:pStyle w:val="pj"/>
              <w:ind w:firstLine="33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7235A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15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40E95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4</w:t>
            </w:r>
          </w:p>
        </w:tc>
      </w:tr>
      <w:tr w:rsidR="003A732B" w:rsidRPr="00CD341B" w14:paraId="26817D09" w14:textId="77777777" w:rsidTr="003A732B">
        <w:trPr>
          <w:trHeight w:val="412"/>
        </w:trPr>
        <w:tc>
          <w:tcPr>
            <w:tcW w:w="17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F9E920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713362" w14:textId="77777777" w:rsidR="003A732B" w:rsidRPr="00CD341B" w:rsidRDefault="003A732B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CD30BC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6 и более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ED37922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DAE936" w14:textId="77777777" w:rsidR="003A732B" w:rsidRPr="00CD341B" w:rsidRDefault="003A732B" w:rsidP="00B90F9E">
            <w:pPr>
              <w:pStyle w:val="pj"/>
              <w:ind w:firstLine="33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1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31B0FB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20</w:t>
            </w:r>
          </w:p>
        </w:tc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5F6A65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5</w:t>
            </w:r>
          </w:p>
        </w:tc>
      </w:tr>
      <w:tr w:rsidR="003A732B" w:rsidRPr="00CD341B" w14:paraId="52D3D7A6" w14:textId="77777777" w:rsidTr="003A732B">
        <w:trPr>
          <w:trHeight w:val="431"/>
        </w:trPr>
        <w:tc>
          <w:tcPr>
            <w:tcW w:w="17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A67BAA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E307D8" w14:textId="77777777" w:rsidR="003A732B" w:rsidRPr="00CD341B" w:rsidRDefault="003A732B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B0B034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6 и более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648059" w14:textId="77777777" w:rsidR="003A732B" w:rsidRPr="00CD341B" w:rsidRDefault="003A732B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C9CBEC7" w14:textId="77777777" w:rsidR="003A732B" w:rsidRPr="00CD341B" w:rsidRDefault="003A732B" w:rsidP="00B90F9E">
            <w:pPr>
              <w:pStyle w:val="pj"/>
              <w:ind w:firstLine="33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1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4FE097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25</w:t>
            </w:r>
          </w:p>
        </w:tc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67C3EB" w14:textId="77777777" w:rsidR="003A732B" w:rsidRPr="00CD341B" w:rsidRDefault="003A732B" w:rsidP="00B90F9E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6</w:t>
            </w:r>
          </w:p>
        </w:tc>
      </w:tr>
      <w:tr w:rsidR="0039169F" w:rsidRPr="00CD341B" w14:paraId="26CF5A75" w14:textId="77777777" w:rsidTr="003A732B">
        <w:trPr>
          <w:trHeight w:val="431"/>
        </w:trPr>
        <w:tc>
          <w:tcPr>
            <w:tcW w:w="17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0C7A1C" w14:textId="0C11322D" w:rsidR="0039169F" w:rsidRPr="00CD341B" w:rsidRDefault="0039169F" w:rsidP="0039169F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1,2,3, 4, 5 класс станционные и специальные пути 3-4 класс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B55B03" w14:textId="0ABE9B87" w:rsidR="0039169F" w:rsidRPr="00CD341B" w:rsidRDefault="0039169F" w:rsidP="0039169F">
            <w:pPr>
              <w:pStyle w:val="pj"/>
              <w:ind w:firstLine="0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716FEF" w14:textId="4D613FD7" w:rsidR="0039169F" w:rsidRPr="00CD341B" w:rsidRDefault="0039169F" w:rsidP="0039169F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8 и более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E0089A" w14:textId="26DB04FB" w:rsidR="0039169F" w:rsidRPr="00CD341B" w:rsidRDefault="0039169F" w:rsidP="0039169F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B6E19F" w14:textId="3B5ADDE9" w:rsidR="0039169F" w:rsidRPr="00CD341B" w:rsidRDefault="0039169F" w:rsidP="0039169F">
            <w:pPr>
              <w:pStyle w:val="pj"/>
              <w:ind w:firstLine="33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  <w:tc>
          <w:tcPr>
            <w:tcW w:w="116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FA7D55" w14:textId="28000D7C" w:rsidR="0039169F" w:rsidRPr="00CD341B" w:rsidRDefault="0039169F" w:rsidP="0039169F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35</w:t>
            </w:r>
          </w:p>
        </w:tc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A70749" w14:textId="25121FB8" w:rsidR="0039169F" w:rsidRPr="00CD341B" w:rsidRDefault="0039169F" w:rsidP="0039169F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8</w:t>
            </w:r>
          </w:p>
        </w:tc>
      </w:tr>
      <w:tr w:rsidR="0039169F" w:rsidRPr="00CD341B" w14:paraId="37274C19" w14:textId="77777777" w:rsidTr="00A76BF8">
        <w:trPr>
          <w:trHeight w:val="431"/>
        </w:trPr>
        <w:tc>
          <w:tcPr>
            <w:tcW w:w="17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A8A3A" w14:textId="26009F94" w:rsidR="0039169F" w:rsidRPr="00CD341B" w:rsidRDefault="0039169F" w:rsidP="0039169F">
            <w:pPr>
              <w:pStyle w:val="pj"/>
              <w:ind w:firstLine="0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Остальные станционные, подъездные и прочие пути</w:t>
            </w:r>
          </w:p>
        </w:tc>
        <w:tc>
          <w:tcPr>
            <w:tcW w:w="7768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B0CDA80" w14:textId="12E25474" w:rsidR="0039169F" w:rsidRPr="00CD341B" w:rsidRDefault="0039169F" w:rsidP="0039169F">
            <w:pPr>
              <w:pStyle w:val="pj"/>
              <w:rPr>
                <w:sz w:val="22"/>
                <w:szCs w:val="22"/>
              </w:rPr>
            </w:pPr>
            <w:r w:rsidRPr="00CD341B">
              <w:rPr>
                <w:sz w:val="22"/>
                <w:szCs w:val="22"/>
              </w:rPr>
              <w:t>Не менее 100</w:t>
            </w:r>
          </w:p>
        </w:tc>
      </w:tr>
    </w:tbl>
    <w:p w14:paraId="0734C55D" w14:textId="77777777" w:rsidR="0039169F" w:rsidRDefault="0039169F" w:rsidP="003A732B">
      <w:pPr>
        <w:pStyle w:val="pj"/>
      </w:pPr>
    </w:p>
    <w:p w14:paraId="4DC02943" w14:textId="4FA4FAC2" w:rsidR="003A732B" w:rsidRPr="00E7417E" w:rsidRDefault="003A732B" w:rsidP="003A732B">
      <w:pPr>
        <w:pStyle w:val="pj"/>
      </w:pPr>
      <w:r w:rsidRPr="00E7417E">
        <w:t>4.6 Для стрелочных переводов, расположенных на путях, подлежащих капитальному ремонту, должен также назначаться капитальный ремонт с полной их заменой.</w:t>
      </w:r>
    </w:p>
    <w:p w14:paraId="5FFBCAD3" w14:textId="77777777" w:rsidR="003A732B" w:rsidRPr="00E7417E" w:rsidRDefault="003A732B" w:rsidP="003A732B">
      <w:pPr>
        <w:pStyle w:val="pj"/>
      </w:pPr>
      <w:r w:rsidRPr="00E7417E">
        <w:t>4.7 Критерии назначения капитального ремонта стрелочных переводов приведены в таблице 3.</w:t>
      </w:r>
    </w:p>
    <w:p w14:paraId="6BAF2501" w14:textId="77777777" w:rsidR="00FE0AAD" w:rsidRDefault="00FE0AAD" w:rsidP="00907359">
      <w:pPr>
        <w:pStyle w:val="pj"/>
        <w:ind w:firstLine="567"/>
      </w:pPr>
    </w:p>
    <w:p w14:paraId="3306051A" w14:textId="2E5FAD7C" w:rsidR="00966FAC" w:rsidRPr="007B4995" w:rsidRDefault="00966FAC" w:rsidP="00966FAC">
      <w:pPr>
        <w:pStyle w:val="pj"/>
        <w:rPr>
          <w:b/>
          <w:bCs/>
        </w:rPr>
      </w:pPr>
      <w:r w:rsidRPr="007B4995">
        <w:rPr>
          <w:b/>
          <w:bCs/>
        </w:rPr>
        <w:t>Таблица 3 - Критерии выбора стрелочных переводов, подлежащих реконструкции, капитальному ремонту на новых и старогодних материалов</w:t>
      </w:r>
    </w:p>
    <w:p w14:paraId="08FE9396" w14:textId="77777777" w:rsidR="00966FAC" w:rsidRPr="00BA794F" w:rsidRDefault="00966FAC" w:rsidP="00966FAC">
      <w:pPr>
        <w:pStyle w:val="pj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417"/>
        <w:gridCol w:w="851"/>
        <w:gridCol w:w="1446"/>
        <w:gridCol w:w="1559"/>
        <w:gridCol w:w="1247"/>
        <w:gridCol w:w="1305"/>
      </w:tblGrid>
      <w:tr w:rsidR="00966FAC" w:rsidRPr="002C5D0F" w14:paraId="0D7A7D89" w14:textId="77777777" w:rsidTr="00B90F9E">
        <w:trPr>
          <w:tblHeader/>
        </w:trPr>
        <w:tc>
          <w:tcPr>
            <w:tcW w:w="817" w:type="dxa"/>
            <w:vMerge w:val="restart"/>
            <w:vAlign w:val="center"/>
          </w:tcPr>
          <w:p w14:paraId="29708C81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Класс пути</w:t>
            </w:r>
          </w:p>
        </w:tc>
        <w:tc>
          <w:tcPr>
            <w:tcW w:w="4565" w:type="dxa"/>
            <w:gridSpan w:val="4"/>
            <w:vAlign w:val="center"/>
          </w:tcPr>
          <w:p w14:paraId="5DCAEE61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 xml:space="preserve">Основной критерий – достижение нормативного срока службы в зависимости от основания и степени годности металлических частей,  млн. т брутто/год </w:t>
            </w:r>
          </w:p>
        </w:tc>
        <w:tc>
          <w:tcPr>
            <w:tcW w:w="4111" w:type="dxa"/>
            <w:gridSpan w:val="3"/>
            <w:vAlign w:val="center"/>
          </w:tcPr>
          <w:p w14:paraId="4D27DDF2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Дополнительные критерии</w:t>
            </w:r>
          </w:p>
        </w:tc>
      </w:tr>
      <w:tr w:rsidR="00966FAC" w:rsidRPr="002C5D0F" w14:paraId="26CD82DD" w14:textId="77777777" w:rsidTr="00B90F9E">
        <w:trPr>
          <w:tblHeader/>
        </w:trPr>
        <w:tc>
          <w:tcPr>
            <w:tcW w:w="817" w:type="dxa"/>
            <w:vMerge/>
          </w:tcPr>
          <w:p w14:paraId="2F2EA479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B68762C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с железобетонными брусьями</w:t>
            </w:r>
          </w:p>
        </w:tc>
        <w:tc>
          <w:tcPr>
            <w:tcW w:w="2297" w:type="dxa"/>
            <w:gridSpan w:val="2"/>
            <w:vAlign w:val="center"/>
          </w:tcPr>
          <w:p w14:paraId="618A4302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с деревянными брусьями</w:t>
            </w:r>
          </w:p>
        </w:tc>
        <w:tc>
          <w:tcPr>
            <w:tcW w:w="1559" w:type="dxa"/>
            <w:vMerge w:val="restart"/>
          </w:tcPr>
          <w:p w14:paraId="10399971" w14:textId="77777777" w:rsidR="00966FAC" w:rsidRPr="002C5D0F" w:rsidRDefault="00966FAC" w:rsidP="00B90F9E">
            <w:pPr>
              <w:pStyle w:val="pj"/>
              <w:ind w:firstLine="0"/>
              <w:rPr>
                <w:sz w:val="20"/>
                <w:szCs w:val="20"/>
              </w:rPr>
            </w:pPr>
            <w:r w:rsidRPr="002C5D0F">
              <w:rPr>
                <w:sz w:val="20"/>
                <w:szCs w:val="20"/>
              </w:rPr>
              <w:t>количество негодных деревянных брусьев, более, %</w:t>
            </w:r>
          </w:p>
        </w:tc>
        <w:tc>
          <w:tcPr>
            <w:tcW w:w="1247" w:type="dxa"/>
            <w:vMerge w:val="restart"/>
            <w:vAlign w:val="center"/>
          </w:tcPr>
          <w:p w14:paraId="0CC0453E" w14:textId="77777777" w:rsidR="00966FAC" w:rsidRPr="002C5D0F" w:rsidRDefault="00966FAC" w:rsidP="00B90F9E">
            <w:pPr>
              <w:pStyle w:val="pj"/>
              <w:ind w:firstLine="33"/>
              <w:rPr>
                <w:sz w:val="20"/>
                <w:szCs w:val="20"/>
              </w:rPr>
            </w:pPr>
            <w:r w:rsidRPr="002C5D0F">
              <w:rPr>
                <w:sz w:val="20"/>
                <w:szCs w:val="20"/>
              </w:rPr>
              <w:t>количество негодных скреплений, более, %</w:t>
            </w:r>
          </w:p>
        </w:tc>
        <w:tc>
          <w:tcPr>
            <w:tcW w:w="1305" w:type="dxa"/>
            <w:vMerge w:val="restart"/>
            <w:vAlign w:val="center"/>
          </w:tcPr>
          <w:p w14:paraId="472D100C" w14:textId="77777777" w:rsidR="00966FAC" w:rsidRPr="002C5D0F" w:rsidRDefault="00966FAC" w:rsidP="00B90F9E">
            <w:pPr>
              <w:pStyle w:val="pj"/>
              <w:ind w:firstLine="0"/>
              <w:rPr>
                <w:sz w:val="20"/>
                <w:szCs w:val="20"/>
              </w:rPr>
            </w:pPr>
            <w:r w:rsidRPr="002C5D0F">
              <w:rPr>
                <w:sz w:val="20"/>
                <w:szCs w:val="20"/>
              </w:rPr>
              <w:t>количество брусьев с выплескам</w:t>
            </w:r>
            <w:r>
              <w:rPr>
                <w:sz w:val="20"/>
                <w:szCs w:val="20"/>
              </w:rPr>
              <w:t>и</w:t>
            </w:r>
            <w:r w:rsidRPr="002C5D0F">
              <w:rPr>
                <w:sz w:val="20"/>
                <w:szCs w:val="20"/>
              </w:rPr>
              <w:t>, более, %</w:t>
            </w:r>
          </w:p>
        </w:tc>
      </w:tr>
      <w:tr w:rsidR="00966FAC" w:rsidRPr="002C5D0F" w14:paraId="10A5DC1B" w14:textId="77777777" w:rsidTr="00B90F9E">
        <w:trPr>
          <w:trHeight w:val="537"/>
        </w:trPr>
        <w:tc>
          <w:tcPr>
            <w:tcW w:w="817" w:type="dxa"/>
            <w:vMerge/>
          </w:tcPr>
          <w:p w14:paraId="35221E58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8F2E970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новые</w:t>
            </w:r>
          </w:p>
        </w:tc>
        <w:tc>
          <w:tcPr>
            <w:tcW w:w="1417" w:type="dxa"/>
            <w:vAlign w:val="center"/>
          </w:tcPr>
          <w:p w14:paraId="19F254DE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старогодные</w:t>
            </w:r>
          </w:p>
        </w:tc>
        <w:tc>
          <w:tcPr>
            <w:tcW w:w="851" w:type="dxa"/>
            <w:vAlign w:val="center"/>
          </w:tcPr>
          <w:p w14:paraId="00AE80C6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новые</w:t>
            </w:r>
          </w:p>
        </w:tc>
        <w:tc>
          <w:tcPr>
            <w:tcW w:w="1446" w:type="dxa"/>
            <w:vAlign w:val="center"/>
          </w:tcPr>
          <w:p w14:paraId="418EE147" w14:textId="77777777" w:rsidR="00966FAC" w:rsidRPr="002C5D0F" w:rsidRDefault="00966FAC" w:rsidP="00B90F9E">
            <w:pPr>
              <w:pStyle w:val="pj"/>
              <w:ind w:firstLine="37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старогодные</w:t>
            </w:r>
          </w:p>
        </w:tc>
        <w:tc>
          <w:tcPr>
            <w:tcW w:w="1559" w:type="dxa"/>
            <w:vMerge/>
          </w:tcPr>
          <w:p w14:paraId="21654739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14:paraId="456A2043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36479EB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</w:p>
        </w:tc>
      </w:tr>
      <w:tr w:rsidR="00966FAC" w:rsidRPr="002C5D0F" w14:paraId="03FA9368" w14:textId="77777777" w:rsidTr="00233EA9">
        <w:trPr>
          <w:trHeight w:val="671"/>
        </w:trPr>
        <w:tc>
          <w:tcPr>
            <w:tcW w:w="817" w:type="dxa"/>
            <w:vAlign w:val="center"/>
          </w:tcPr>
          <w:p w14:paraId="45F99FF8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1 – 3</w:t>
            </w:r>
          </w:p>
        </w:tc>
        <w:tc>
          <w:tcPr>
            <w:tcW w:w="851" w:type="dxa"/>
            <w:vAlign w:val="center"/>
          </w:tcPr>
          <w:p w14:paraId="147AD4B9" w14:textId="77777777" w:rsidR="00966FAC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350*/</w:t>
            </w:r>
          </w:p>
          <w:p w14:paraId="473F78B3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vAlign w:val="center"/>
          </w:tcPr>
          <w:p w14:paraId="69064D68" w14:textId="77777777" w:rsidR="00966FAC" w:rsidRPr="002C5D0F" w:rsidRDefault="00966FAC" w:rsidP="00B90F9E">
            <w:pPr>
              <w:pStyle w:val="pj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31D47B94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300/18</w:t>
            </w:r>
          </w:p>
        </w:tc>
        <w:tc>
          <w:tcPr>
            <w:tcW w:w="1446" w:type="dxa"/>
            <w:vAlign w:val="center"/>
          </w:tcPr>
          <w:p w14:paraId="3F95ACB7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6C0FBB0D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10</w:t>
            </w:r>
          </w:p>
        </w:tc>
        <w:tc>
          <w:tcPr>
            <w:tcW w:w="1247" w:type="dxa"/>
            <w:vAlign w:val="center"/>
          </w:tcPr>
          <w:p w14:paraId="3287C202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10</w:t>
            </w:r>
          </w:p>
        </w:tc>
        <w:tc>
          <w:tcPr>
            <w:tcW w:w="1305" w:type="dxa"/>
            <w:vAlign w:val="center"/>
          </w:tcPr>
          <w:p w14:paraId="1D2A89F1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4</w:t>
            </w:r>
          </w:p>
        </w:tc>
      </w:tr>
      <w:tr w:rsidR="00966FAC" w:rsidRPr="002C5D0F" w14:paraId="12575DDA" w14:textId="77777777" w:rsidTr="00233EA9">
        <w:trPr>
          <w:trHeight w:val="695"/>
        </w:trPr>
        <w:tc>
          <w:tcPr>
            <w:tcW w:w="817" w:type="dxa"/>
            <w:vAlign w:val="center"/>
          </w:tcPr>
          <w:p w14:paraId="3EF5C0BE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14:paraId="74F00932" w14:textId="77777777" w:rsidR="00966FAC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350*/</w:t>
            </w:r>
          </w:p>
          <w:p w14:paraId="379DAAA4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vAlign w:val="center"/>
          </w:tcPr>
          <w:p w14:paraId="36A82993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200*/35</w:t>
            </w:r>
          </w:p>
        </w:tc>
        <w:tc>
          <w:tcPr>
            <w:tcW w:w="851" w:type="dxa"/>
            <w:vAlign w:val="center"/>
          </w:tcPr>
          <w:p w14:paraId="6C4FB7A1" w14:textId="77777777" w:rsidR="00966FAC" w:rsidRPr="002C5D0F" w:rsidRDefault="00966FAC" w:rsidP="00B90F9E">
            <w:pPr>
              <w:pStyle w:val="pj"/>
              <w:ind w:firstLine="0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300/20</w:t>
            </w:r>
          </w:p>
        </w:tc>
        <w:tc>
          <w:tcPr>
            <w:tcW w:w="1446" w:type="dxa"/>
            <w:vAlign w:val="center"/>
          </w:tcPr>
          <w:p w14:paraId="4944836A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150/20</w:t>
            </w:r>
          </w:p>
        </w:tc>
        <w:tc>
          <w:tcPr>
            <w:tcW w:w="1559" w:type="dxa"/>
            <w:vAlign w:val="center"/>
          </w:tcPr>
          <w:p w14:paraId="647250F2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15</w:t>
            </w:r>
          </w:p>
        </w:tc>
        <w:tc>
          <w:tcPr>
            <w:tcW w:w="1247" w:type="dxa"/>
            <w:vAlign w:val="center"/>
          </w:tcPr>
          <w:p w14:paraId="10985325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20</w:t>
            </w:r>
          </w:p>
        </w:tc>
        <w:tc>
          <w:tcPr>
            <w:tcW w:w="1305" w:type="dxa"/>
            <w:vAlign w:val="center"/>
          </w:tcPr>
          <w:p w14:paraId="3EBA7640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6</w:t>
            </w:r>
          </w:p>
        </w:tc>
      </w:tr>
      <w:tr w:rsidR="00966FAC" w:rsidRPr="002C5D0F" w14:paraId="5AF93AD8" w14:textId="77777777" w:rsidTr="00233EA9">
        <w:trPr>
          <w:trHeight w:val="421"/>
        </w:trPr>
        <w:tc>
          <w:tcPr>
            <w:tcW w:w="817" w:type="dxa"/>
            <w:vAlign w:val="center"/>
          </w:tcPr>
          <w:p w14:paraId="3CB83D8D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031E1D66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-/40</w:t>
            </w:r>
          </w:p>
        </w:tc>
        <w:tc>
          <w:tcPr>
            <w:tcW w:w="1417" w:type="dxa"/>
            <w:vAlign w:val="center"/>
          </w:tcPr>
          <w:p w14:paraId="355A76FF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-/40</w:t>
            </w:r>
          </w:p>
        </w:tc>
        <w:tc>
          <w:tcPr>
            <w:tcW w:w="851" w:type="dxa"/>
            <w:vAlign w:val="center"/>
          </w:tcPr>
          <w:p w14:paraId="6A93DD2B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-/25</w:t>
            </w:r>
          </w:p>
        </w:tc>
        <w:tc>
          <w:tcPr>
            <w:tcW w:w="1446" w:type="dxa"/>
            <w:vAlign w:val="center"/>
          </w:tcPr>
          <w:p w14:paraId="4598A4DF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-/25</w:t>
            </w:r>
          </w:p>
        </w:tc>
        <w:tc>
          <w:tcPr>
            <w:tcW w:w="1559" w:type="dxa"/>
            <w:vAlign w:val="center"/>
          </w:tcPr>
          <w:p w14:paraId="0BF9C838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25</w:t>
            </w:r>
          </w:p>
        </w:tc>
        <w:tc>
          <w:tcPr>
            <w:tcW w:w="1247" w:type="dxa"/>
            <w:vAlign w:val="center"/>
          </w:tcPr>
          <w:p w14:paraId="0882D195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30</w:t>
            </w:r>
          </w:p>
        </w:tc>
        <w:tc>
          <w:tcPr>
            <w:tcW w:w="1305" w:type="dxa"/>
            <w:vAlign w:val="center"/>
          </w:tcPr>
          <w:p w14:paraId="1DAEEE50" w14:textId="77777777" w:rsidR="00966FAC" w:rsidRPr="002C5D0F" w:rsidRDefault="00966FAC" w:rsidP="00B90F9E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2C5D0F">
              <w:rPr>
                <w:sz w:val="22"/>
                <w:szCs w:val="22"/>
              </w:rPr>
              <w:t>8</w:t>
            </w:r>
          </w:p>
        </w:tc>
      </w:tr>
      <w:tr w:rsidR="00966FAC" w:rsidRPr="002C5D0F" w14:paraId="7CADB33E" w14:textId="77777777" w:rsidTr="00233EA9">
        <w:trPr>
          <w:trHeight w:val="980"/>
        </w:trPr>
        <w:tc>
          <w:tcPr>
            <w:tcW w:w="9493" w:type="dxa"/>
            <w:gridSpan w:val="8"/>
            <w:vAlign w:val="center"/>
          </w:tcPr>
          <w:p w14:paraId="26534AC2" w14:textId="77777777" w:rsidR="00966FAC" w:rsidRPr="002C5D0F" w:rsidRDefault="00966FAC" w:rsidP="00B90F9E">
            <w:pPr>
              <w:pStyle w:val="pj"/>
              <w:rPr>
                <w:sz w:val="20"/>
                <w:szCs w:val="20"/>
              </w:rPr>
            </w:pPr>
            <w:r w:rsidRPr="002C5D0F">
              <w:rPr>
                <w:sz w:val="20"/>
                <w:szCs w:val="20"/>
              </w:rPr>
              <w:t>Примечание:</w:t>
            </w:r>
          </w:p>
          <w:p w14:paraId="6467C998" w14:textId="77777777" w:rsidR="00966FAC" w:rsidRPr="00132B2A" w:rsidRDefault="00966FAC" w:rsidP="00B90F9E">
            <w:pPr>
              <w:pStyle w:val="pj"/>
              <w:rPr>
                <w:sz w:val="20"/>
                <w:szCs w:val="20"/>
              </w:rPr>
            </w:pPr>
            <w:r w:rsidRPr="002C5D0F">
              <w:rPr>
                <w:sz w:val="20"/>
                <w:szCs w:val="20"/>
              </w:rPr>
              <w:t>* - нормативный срок службы стрелочного перевода на железобетонных брусьях понижается при отсутствии сварки стыков на 15 %.</w:t>
            </w:r>
          </w:p>
        </w:tc>
      </w:tr>
    </w:tbl>
    <w:p w14:paraId="3B45520D" w14:textId="77777777" w:rsidR="00966FAC" w:rsidRPr="00966FAC" w:rsidRDefault="00966FAC" w:rsidP="0039169F">
      <w:pPr>
        <w:pStyle w:val="pc"/>
        <w:ind w:firstLine="709"/>
        <w:rPr>
          <w:b/>
          <w:bCs/>
        </w:rPr>
      </w:pPr>
      <w:r w:rsidRPr="00966FAC">
        <w:rPr>
          <w:rStyle w:val="s1"/>
          <w:b/>
          <w:bCs/>
        </w:rPr>
        <w:lastRenderedPageBreak/>
        <w:t>5. Основные требования к технологии ремонтно-путевых работ</w:t>
      </w:r>
    </w:p>
    <w:p w14:paraId="70DEC94B" w14:textId="77777777" w:rsidR="00FE0AAD" w:rsidRDefault="00FE0AAD" w:rsidP="00907359">
      <w:pPr>
        <w:pStyle w:val="pj"/>
        <w:ind w:firstLine="567"/>
      </w:pPr>
    </w:p>
    <w:p w14:paraId="2E2C97E9" w14:textId="77777777" w:rsidR="00966FAC" w:rsidRPr="002C7991" w:rsidRDefault="00966FAC" w:rsidP="00E10FD8">
      <w:pPr>
        <w:pStyle w:val="pj"/>
        <w:tabs>
          <w:tab w:val="left" w:pos="9354"/>
        </w:tabs>
      </w:pPr>
      <w:r w:rsidRPr="002C7991">
        <w:t>5.1. Ремонтно-путевые работы должны осуществляться комплексно с максимальным использованием путевых машин и предоставляемых для этого технологических «окон» в графике движения поездов.</w:t>
      </w:r>
    </w:p>
    <w:p w14:paraId="7FCC9238" w14:textId="77777777" w:rsidR="00966FAC" w:rsidRPr="002C7991" w:rsidRDefault="00966FAC" w:rsidP="00E10FD8">
      <w:pPr>
        <w:pStyle w:val="pj"/>
        <w:tabs>
          <w:tab w:val="left" w:pos="9354"/>
        </w:tabs>
      </w:pPr>
      <w:r w:rsidRPr="002C7991">
        <w:t>5.2. Рабочие технологические процессы разрабатываются на основе нормативно-методической документации, типовых технологических процессов и должны предусматривать наиболее рациональное использование технических средств, внедрение в производственные процессы передового опыта и достижений науки с целью уменьшения степени влияния ремонтно-путевых работ на перевозочный процесс и повышения эффективности использования трудовых и материально-технических ресурсов путевого хозяйства и железной дороги.</w:t>
      </w:r>
    </w:p>
    <w:p w14:paraId="643A7DF4" w14:textId="77777777" w:rsidR="00966FAC" w:rsidRPr="002C7991" w:rsidRDefault="00966FAC" w:rsidP="00E10FD8">
      <w:pPr>
        <w:pStyle w:val="pj"/>
        <w:tabs>
          <w:tab w:val="left" w:pos="9354"/>
        </w:tabs>
      </w:pPr>
      <w:r w:rsidRPr="002C7991">
        <w:t>5.3. Рабочие технологические процессы должны определять последовательность выполнения рабочих операций по времени, количество работников основного производства, потребность машин, механизмов и инструмента, а также содержать необходимые данные для организации производственного процесса и управления производством работ.</w:t>
      </w:r>
    </w:p>
    <w:p w14:paraId="32FEDD12" w14:textId="77777777" w:rsidR="00966FAC" w:rsidRPr="002C7991" w:rsidRDefault="00966FAC" w:rsidP="00E10FD8">
      <w:pPr>
        <w:pStyle w:val="pj"/>
        <w:tabs>
          <w:tab w:val="left" w:pos="9354"/>
        </w:tabs>
      </w:pPr>
      <w:r w:rsidRPr="002C7991">
        <w:t>При разработке рабочих технологических процессов необходимо учитывать оснащенность предприятий-исполнителей машинами и механизмами, достигнутый уровень выполнения норм, обеспечение безопасности движения поездов, а также предусматривать соблюдение следующих требований:</w:t>
      </w:r>
    </w:p>
    <w:p w14:paraId="7673D6CC" w14:textId="77777777" w:rsidR="00966FAC" w:rsidRPr="002C7991" w:rsidRDefault="00966FAC" w:rsidP="00966FAC">
      <w:pPr>
        <w:pStyle w:val="pj"/>
      </w:pPr>
      <w:r w:rsidRPr="002C7991">
        <w:t>а) выполняемые объемы работ должны соответствовать утвержденным проектам, объемным ведомостям и калькуляциям;</w:t>
      </w:r>
    </w:p>
    <w:p w14:paraId="55045974" w14:textId="77777777" w:rsidR="00966FAC" w:rsidRPr="002C7991" w:rsidRDefault="00966FAC" w:rsidP="00966FAC">
      <w:pPr>
        <w:pStyle w:val="pj"/>
      </w:pPr>
      <w:r w:rsidRPr="002C7991">
        <w:t>б) скорости движения поездов, предусмотренных в графике движения поездов, после выполнения основных работ в «окно» и дополнительных выправочных работ должны устанавливаться в соответствии порядку установленным национальным оператором инфраструктуры;</w:t>
      </w:r>
    </w:p>
    <w:p w14:paraId="22E88F09" w14:textId="77777777" w:rsidR="00966FAC" w:rsidRPr="002C7991" w:rsidRDefault="00966FAC" w:rsidP="00966FAC">
      <w:pPr>
        <w:pStyle w:val="pj"/>
      </w:pPr>
      <w:r w:rsidRPr="002C7991">
        <w:t>в) выработка в «окно» и затраты труда на ремонтно-путевые работы должны определяться из условия максимального использования технических возможностей машин и механизмов и передовых методов организации работ;</w:t>
      </w:r>
    </w:p>
    <w:p w14:paraId="4EC40238" w14:textId="77777777" w:rsidR="00966FAC" w:rsidRPr="002C7991" w:rsidRDefault="00966FAC" w:rsidP="00966FAC">
      <w:pPr>
        <w:pStyle w:val="pj"/>
      </w:pPr>
      <w:r w:rsidRPr="002C7991">
        <w:t>г) ремонтно-путевые работы на участках, требующие ограничения скорости после их окончания, должны быть максимально сконцентрированы, чтобы протяженность таких участков была минимальной;</w:t>
      </w:r>
    </w:p>
    <w:p w14:paraId="5095EFCA" w14:textId="77777777" w:rsidR="00966FAC" w:rsidRPr="002C7991" w:rsidRDefault="00966FAC" w:rsidP="00966FAC">
      <w:pPr>
        <w:pStyle w:val="pj"/>
      </w:pPr>
      <w:r w:rsidRPr="002C7991">
        <w:t>д) должна предусматриваться возможность выполнения другими организациями ремонтно-строительных работ в совмещенные «окна».</w:t>
      </w:r>
    </w:p>
    <w:p w14:paraId="231D033C" w14:textId="77777777" w:rsidR="00966FAC" w:rsidRPr="002C7991" w:rsidRDefault="00966FAC" w:rsidP="00966FAC">
      <w:pPr>
        <w:pStyle w:val="pj"/>
      </w:pPr>
      <w:r w:rsidRPr="002C7991">
        <w:t xml:space="preserve">5.4. При разработке технологических процессов необходимо руководствоваться нормами расхода материалов верхнего строения пути </w:t>
      </w:r>
      <w:r w:rsidRPr="002C7991">
        <w:rPr>
          <w:rFonts w:eastAsia="SimSun"/>
        </w:rPr>
        <w:t>[</w:t>
      </w:r>
      <w:r w:rsidRPr="002C7991">
        <w:t>3</w:t>
      </w:r>
      <w:r w:rsidRPr="002C7991">
        <w:rPr>
          <w:rFonts w:eastAsia="SimSun"/>
        </w:rPr>
        <w:t>]</w:t>
      </w:r>
      <w:r w:rsidRPr="002C7991">
        <w:t>.</w:t>
      </w:r>
    </w:p>
    <w:p w14:paraId="2B11C906" w14:textId="77777777" w:rsidR="00966FAC" w:rsidRPr="002C7991" w:rsidRDefault="00966FAC" w:rsidP="00966FAC">
      <w:pPr>
        <w:pStyle w:val="pj"/>
      </w:pPr>
      <w:r w:rsidRPr="002C7991">
        <w:t>5.5. Трудовые затраты и технические нормы на выполнение работ по капитальному ремонту пути определяются в соответствии с проектно-сметной документацией, прошедшей государственную экспертизу.</w:t>
      </w:r>
    </w:p>
    <w:p w14:paraId="6459B5CE" w14:textId="77777777" w:rsidR="00966FAC" w:rsidRPr="002C7991" w:rsidRDefault="00966FAC" w:rsidP="00966FAC">
      <w:pPr>
        <w:pStyle w:val="pj"/>
        <w:rPr>
          <w:bCs/>
          <w:strike/>
        </w:rPr>
      </w:pPr>
      <w:r w:rsidRPr="002C7991">
        <w:t xml:space="preserve">5.6. </w:t>
      </w:r>
      <w:r w:rsidRPr="002C7991">
        <w:rPr>
          <w:bCs/>
        </w:rPr>
        <w:t xml:space="preserve"> Типовые технологические процессы утверждаются заказчиком, технологические процессы, разработанные на основе типовых решений, для конкретных местных условий согласовывается с заказчиком. </w:t>
      </w:r>
    </w:p>
    <w:p w14:paraId="18D88F28" w14:textId="77777777" w:rsidR="00FE0AAD" w:rsidRDefault="00FE0AAD" w:rsidP="00907359">
      <w:pPr>
        <w:pStyle w:val="pj"/>
        <w:ind w:firstLine="567"/>
      </w:pPr>
    </w:p>
    <w:p w14:paraId="46014DA6" w14:textId="77777777" w:rsidR="00966FAC" w:rsidRPr="00966FAC" w:rsidRDefault="00966FAC" w:rsidP="0039169F">
      <w:pPr>
        <w:pStyle w:val="pc"/>
        <w:ind w:firstLine="400"/>
        <w:rPr>
          <w:b/>
          <w:bCs/>
        </w:rPr>
      </w:pPr>
      <w:r w:rsidRPr="00966FAC">
        <w:rPr>
          <w:rStyle w:val="s1"/>
          <w:b/>
          <w:bCs/>
        </w:rPr>
        <w:t>6. Приемка ремонтно-путевых работ</w:t>
      </w:r>
    </w:p>
    <w:p w14:paraId="4BAE3199" w14:textId="77777777" w:rsidR="00FE0AAD" w:rsidRDefault="00FE0AAD" w:rsidP="00907359">
      <w:pPr>
        <w:pStyle w:val="pj"/>
        <w:ind w:firstLine="567"/>
      </w:pPr>
    </w:p>
    <w:p w14:paraId="0F2A7379" w14:textId="77777777" w:rsidR="00966FAC" w:rsidRPr="002C7991" w:rsidRDefault="00966FAC" w:rsidP="00966FAC">
      <w:pPr>
        <w:pStyle w:val="pj"/>
      </w:pPr>
      <w:r w:rsidRPr="002C7991">
        <w:t>6.1. В период сборки звеньев путевой решетки на производственной базе осуществляется технический надзор, в процессе которого выполняется проверка качества укладываемых в путь материалов верхнего строения пути в соответствии с сертификатами на рельсы, шпалы, скрепления, балласт, качество сборки рельсо-шпальной решетки.</w:t>
      </w:r>
    </w:p>
    <w:p w14:paraId="5A86B131" w14:textId="6A9CB169" w:rsidR="00FE0AAD" w:rsidRDefault="00966FAC" w:rsidP="00966FAC">
      <w:pPr>
        <w:pStyle w:val="pj"/>
        <w:ind w:firstLine="567"/>
      </w:pPr>
      <w:r w:rsidRPr="002C7991">
        <w:lastRenderedPageBreak/>
        <w:t>6.2. Отремонтированный путь должен удовлетворять следующим общим требованиям</w:t>
      </w:r>
    </w:p>
    <w:p w14:paraId="3129301E" w14:textId="77777777" w:rsidR="00966FAC" w:rsidRPr="002C7991" w:rsidRDefault="00966FAC" w:rsidP="00966FAC">
      <w:pPr>
        <w:pStyle w:val="pj"/>
      </w:pPr>
      <w:r w:rsidRPr="002C7991">
        <w:t>Железнодорожный путь и все его сооружения соответствуют проектно-сметной документации, а работы выполнены в полном объеме:</w:t>
      </w:r>
    </w:p>
    <w:p w14:paraId="1427B556" w14:textId="77777777" w:rsidR="00966FAC" w:rsidRPr="002C7991" w:rsidRDefault="00966FAC" w:rsidP="00966FAC">
      <w:pPr>
        <w:pStyle w:val="pj"/>
      </w:pPr>
      <w:r w:rsidRPr="002C7991">
        <w:t>проведена выправка пути применением машин тяжелого типа;</w:t>
      </w:r>
    </w:p>
    <w:p w14:paraId="52644DD4" w14:textId="77777777" w:rsidR="00966FAC" w:rsidRPr="002C7991" w:rsidRDefault="00966FAC" w:rsidP="00966FAC">
      <w:pPr>
        <w:pStyle w:val="pj"/>
      </w:pPr>
      <w:r w:rsidRPr="002C7991">
        <w:t>балласт в шпальных ящиках и на откосах балластной призмы уплотнен;</w:t>
      </w:r>
    </w:p>
    <w:p w14:paraId="6CE006FB" w14:textId="77777777" w:rsidR="00233EA9" w:rsidRPr="00C33748" w:rsidRDefault="00966FAC" w:rsidP="00233EA9">
      <w:pPr>
        <w:pStyle w:val="pj"/>
      </w:pPr>
      <w:r w:rsidRPr="002C7991">
        <w:t>балластная призма спланирована и имеет проектные размеры; верх призмы</w:t>
      </w:r>
      <w:r w:rsidR="00233EA9">
        <w:t xml:space="preserve"> </w:t>
      </w:r>
      <w:r w:rsidR="00233EA9" w:rsidRPr="00C33748">
        <w:t>находится на 3 см ниже поверхности деревянных шпал и на одном уровне с поверхностью железобетонных шпал в средней их части; расстояние от верха призмы до подошвы рельса не менее 3 см;</w:t>
      </w:r>
    </w:p>
    <w:p w14:paraId="6978AB3D" w14:textId="77777777" w:rsidR="00233EA9" w:rsidRPr="00C33748" w:rsidRDefault="00233EA9" w:rsidP="00233EA9">
      <w:pPr>
        <w:pStyle w:val="pj"/>
      </w:pPr>
      <w:r w:rsidRPr="00C33748">
        <w:t>болты смазаны и упругие скрепления должны быть закреплены с требуемым усилием затяжки в соответствии с требованиями нормативно-технической документации;</w:t>
      </w:r>
    </w:p>
    <w:p w14:paraId="554E3E44" w14:textId="77777777" w:rsidR="00233EA9" w:rsidRPr="00C33748" w:rsidRDefault="00233EA9" w:rsidP="00233EA9">
      <w:pPr>
        <w:pStyle w:val="pj"/>
      </w:pPr>
      <w:r w:rsidRPr="00C33748">
        <w:t>костыли добиты;</w:t>
      </w:r>
    </w:p>
    <w:p w14:paraId="35B7A141" w14:textId="77777777" w:rsidR="00233EA9" w:rsidRPr="00C33748" w:rsidRDefault="00233EA9" w:rsidP="00233EA9">
      <w:pPr>
        <w:pStyle w:val="pj"/>
      </w:pPr>
      <w:r w:rsidRPr="00C33748">
        <w:t>противоугоны установлены по соответствующей схеме, все противоугоны прижаты к деревянным шпалам;</w:t>
      </w:r>
    </w:p>
    <w:p w14:paraId="60B1F954" w14:textId="77777777" w:rsidR="00233EA9" w:rsidRPr="00C33748" w:rsidRDefault="00233EA9" w:rsidP="00233EA9">
      <w:pPr>
        <w:pStyle w:val="pj"/>
      </w:pPr>
      <w:r w:rsidRPr="00C33748">
        <w:t>стыковые зазоры отрегулированы с учетом температуры ГОСТ 15150 рельсов;</w:t>
      </w:r>
    </w:p>
    <w:p w14:paraId="26B6E6A1" w14:textId="77777777" w:rsidR="00233EA9" w:rsidRPr="00C33748" w:rsidRDefault="00233EA9" w:rsidP="00233EA9">
      <w:pPr>
        <w:pStyle w:val="pj"/>
      </w:pPr>
      <w:r w:rsidRPr="00C33748">
        <w:t>водоотводы очищены.</w:t>
      </w:r>
    </w:p>
    <w:p w14:paraId="51BA8388" w14:textId="1744833A" w:rsidR="00233EA9" w:rsidRPr="00C33748" w:rsidRDefault="00233EA9" w:rsidP="00233EA9">
      <w:pPr>
        <w:pStyle w:val="pj"/>
      </w:pPr>
      <w:r w:rsidRPr="00C33748">
        <w:t xml:space="preserve">К моменту сдачи плети бесстыкового пути должны быть введены в оптимальный температурный режим. При отсутствии возможности ввода в оптимальный температурный интервал плети бесстыкового пути вводятся в расчетный интервал с последующим выполнением работ по вводу в оптимальный температурный режим.  </w:t>
      </w:r>
    </w:p>
    <w:p w14:paraId="7B54D876" w14:textId="7D19C812" w:rsidR="00233EA9" w:rsidRPr="00C33748" w:rsidRDefault="00233EA9" w:rsidP="00132DB1">
      <w:pPr>
        <w:pStyle w:val="pj"/>
        <w:rPr>
          <w:color w:val="auto"/>
        </w:rPr>
      </w:pPr>
      <w:r w:rsidRPr="00C33748">
        <w:t>6.3</w:t>
      </w:r>
      <w:r w:rsidRPr="00C33748">
        <w:rPr>
          <w:color w:val="auto"/>
        </w:rPr>
        <w:t xml:space="preserve">. Приемка пути проводиться по результатам измерений геометрии рельсовой колеи </w:t>
      </w:r>
      <w:bookmarkStart w:id="2" w:name="_Hlk203406889"/>
      <w:r w:rsidRPr="00C33748">
        <w:rPr>
          <w:color w:val="auto"/>
        </w:rPr>
        <w:t xml:space="preserve">автоматизированными </w:t>
      </w:r>
      <w:bookmarkStart w:id="3" w:name="_Hlk203406807"/>
      <w:r w:rsidRPr="00C33748">
        <w:rPr>
          <w:color w:val="auto"/>
        </w:rPr>
        <w:t>средствами диагностики</w:t>
      </w:r>
      <w:bookmarkEnd w:id="3"/>
      <w:r w:rsidRPr="00C33748">
        <w:rPr>
          <w:color w:val="auto"/>
        </w:rPr>
        <w:t xml:space="preserve"> </w:t>
      </w:r>
      <w:bookmarkEnd w:id="2"/>
      <w:r w:rsidRPr="00C33748">
        <w:rPr>
          <w:color w:val="auto"/>
        </w:rPr>
        <w:t>после стабилизации</w:t>
      </w:r>
      <w:r>
        <w:rPr>
          <w:color w:val="auto"/>
        </w:rPr>
        <w:t xml:space="preserve"> </w:t>
      </w:r>
      <w:r w:rsidRPr="00C33748">
        <w:rPr>
          <w:color w:val="auto"/>
        </w:rPr>
        <w:t>балластной призмы в период обкатки</w:t>
      </w:r>
      <w:r w:rsidRPr="00132DB1">
        <w:rPr>
          <w:color w:val="auto"/>
        </w:rPr>
        <w:t>, при этом объем обкатки не должен превышать значений приведенных в таблице 23 [4]</w:t>
      </w:r>
      <w:r w:rsidR="00132DB1" w:rsidRPr="00132DB1">
        <w:rPr>
          <w:color w:val="auto"/>
        </w:rPr>
        <w:t>. Для приемки пути километр (или участок пути менее километра)</w:t>
      </w:r>
      <w:r w:rsidR="00132DB1">
        <w:rPr>
          <w:color w:val="auto"/>
        </w:rPr>
        <w:t xml:space="preserve"> </w:t>
      </w:r>
      <w:r w:rsidR="00132DB1" w:rsidRPr="00132DB1">
        <w:rPr>
          <w:color w:val="auto"/>
        </w:rPr>
        <w:t>должен иметь оценку «отлично».</w:t>
      </w:r>
      <w:r w:rsidR="00132DB1">
        <w:rPr>
          <w:color w:val="auto"/>
        </w:rPr>
        <w:t xml:space="preserve"> </w:t>
      </w:r>
      <w:r w:rsidRPr="00C33748">
        <w:rPr>
          <w:color w:val="auto"/>
        </w:rPr>
        <w:t>В случаях оценки «хорошо», «удовлетворительно» дополнительно</w:t>
      </w:r>
      <w:r>
        <w:rPr>
          <w:color w:val="auto"/>
        </w:rPr>
        <w:t xml:space="preserve"> </w:t>
      </w:r>
      <w:r w:rsidRPr="00C33748">
        <w:rPr>
          <w:color w:val="auto"/>
        </w:rPr>
        <w:t>составляется и подписывается акт об устранении неисправностей, выявленных средствами диагностики.</w:t>
      </w:r>
    </w:p>
    <w:p w14:paraId="010121D4" w14:textId="77777777" w:rsidR="00233EA9" w:rsidRPr="00C33748" w:rsidRDefault="00233EA9" w:rsidP="00233EA9">
      <w:pPr>
        <w:pStyle w:val="pj"/>
        <w:rPr>
          <w:color w:val="auto"/>
        </w:rPr>
      </w:pPr>
      <w:r w:rsidRPr="00C33748">
        <w:rPr>
          <w:color w:val="auto"/>
        </w:rPr>
        <w:t>6.4. Контролируемые параметры отремонтированного пути должны удовлетворять требованиям, приведенным в таблице 4. Оценка состояния пути приведена в таблице 4.2. величины степеней отступлений в таблицах 4.3 – 4.5.</w:t>
      </w:r>
    </w:p>
    <w:p w14:paraId="237B7857" w14:textId="553006BA" w:rsidR="00233EA9" w:rsidRPr="00C33748" w:rsidRDefault="00233EA9" w:rsidP="00233EA9">
      <w:pPr>
        <w:pStyle w:val="pj"/>
      </w:pPr>
      <w:r w:rsidRPr="00C33748">
        <w:t xml:space="preserve">6.5. Приемка и ввод в эксплуатацию участков капитального ремонта </w:t>
      </w:r>
      <w:r>
        <w:t xml:space="preserve">                             </w:t>
      </w:r>
      <w:r w:rsidRPr="00C33748">
        <w:t xml:space="preserve">производится заказчиком после полной готовности, в соответствии с утвержденным проектом, при наличии Декларации о соответствии, оформленной согласно </w:t>
      </w:r>
      <w:r>
        <w:t xml:space="preserve">                         </w:t>
      </w:r>
      <w:r w:rsidRPr="00C33748">
        <w:t xml:space="preserve">приложению 3 </w:t>
      </w:r>
      <w:r w:rsidR="00A84380" w:rsidRPr="002C7991">
        <w:rPr>
          <w:rFonts w:eastAsia="SimSun"/>
        </w:rPr>
        <w:t>[</w:t>
      </w:r>
      <w:r w:rsidR="00A84380">
        <w:t>5</w:t>
      </w:r>
      <w:r w:rsidR="00A84380" w:rsidRPr="002C7991">
        <w:rPr>
          <w:rFonts w:eastAsia="SimSun"/>
        </w:rPr>
        <w:t>]</w:t>
      </w:r>
      <w:r w:rsidR="00A84380" w:rsidRPr="002C7991">
        <w:t>.</w:t>
      </w:r>
    </w:p>
    <w:p w14:paraId="52C46F88" w14:textId="77777777" w:rsidR="00233EA9" w:rsidRPr="00C33748" w:rsidRDefault="00233EA9" w:rsidP="00233EA9">
      <w:pPr>
        <w:pStyle w:val="pj"/>
      </w:pPr>
      <w:r w:rsidRPr="00C33748">
        <w:t>В состав  комиссии входят руководитель заказчика (при его отсутствии - заместитель ) - председатель, местный начальник производственного участка, дорожный мастер, дорожный мастер-бригадир пути, представитель дистанции электроснабжения (на электрифицированных линиях) начальник дистанции пути (при его отсутствии - заместитель начальника дистанции пути), а также представители дистанции сигнализации и связи и подрядной организацией, лицами, осуществляющими Технический и Авторский надзоры.</w:t>
      </w:r>
    </w:p>
    <w:p w14:paraId="54F79626" w14:textId="77777777" w:rsidR="00233EA9" w:rsidRPr="00C33748" w:rsidRDefault="00233EA9" w:rsidP="00233EA9">
      <w:pPr>
        <w:pStyle w:val="pj"/>
      </w:pPr>
      <w:r w:rsidRPr="00C33748">
        <w:t>Приемка отремонтированных участков в эксплуатацию оформляется Актом сдачи километра для производства и приемки выполненных работ формы ПУ-48.</w:t>
      </w:r>
    </w:p>
    <w:p w14:paraId="39481AF4" w14:textId="77777777" w:rsidR="00233EA9" w:rsidRPr="00C33748" w:rsidRDefault="00233EA9" w:rsidP="00233EA9">
      <w:pPr>
        <w:pStyle w:val="pj"/>
      </w:pPr>
      <w:r w:rsidRPr="00C33748">
        <w:t>Ведомость габаритов ГОСТ 9238;</w:t>
      </w:r>
    </w:p>
    <w:p w14:paraId="1E3ED2BE" w14:textId="77777777" w:rsidR="00233EA9" w:rsidRPr="00C33748" w:rsidRDefault="00233EA9" w:rsidP="00233EA9">
      <w:pPr>
        <w:pStyle w:val="pj"/>
      </w:pPr>
      <w:r w:rsidRPr="00C33748">
        <w:t>Исполненный профиль;</w:t>
      </w:r>
    </w:p>
    <w:p w14:paraId="6B277D2A" w14:textId="77777777" w:rsidR="00233EA9" w:rsidRPr="00C33748" w:rsidRDefault="00233EA9" w:rsidP="00233EA9">
      <w:pPr>
        <w:pStyle w:val="pj"/>
      </w:pPr>
      <w:r w:rsidRPr="00C33748">
        <w:t>Акт о скрытых работах по земляному полотну;</w:t>
      </w:r>
    </w:p>
    <w:p w14:paraId="64F9B2A9" w14:textId="77777777" w:rsidR="00233EA9" w:rsidRPr="00C33748" w:rsidRDefault="00233EA9" w:rsidP="00233EA9">
      <w:pPr>
        <w:pStyle w:val="pj"/>
      </w:pPr>
      <w:r w:rsidRPr="00C33748">
        <w:t>Акты формы КС-2, ПУ-48 и ПУ-81 разрешается подготавливать на весь объём ремонта на одном участке в пределах лота (при этом остальные документы составляются на каждый километр).</w:t>
      </w:r>
    </w:p>
    <w:p w14:paraId="5A47E7B7" w14:textId="77777777" w:rsidR="00233EA9" w:rsidRPr="00C33748" w:rsidRDefault="00233EA9" w:rsidP="00233EA9">
      <w:pPr>
        <w:pStyle w:val="pj"/>
        <w:rPr>
          <w:color w:val="auto"/>
        </w:rPr>
      </w:pPr>
      <w:r w:rsidRPr="00C33748">
        <w:rPr>
          <w:color w:val="auto"/>
        </w:rPr>
        <w:lastRenderedPageBreak/>
        <w:t xml:space="preserve">Проверка продольного профиля и плана линии должна осуществляться методом геодезической съемки, а при его отсутствии путеизмерительной тележкой. </w:t>
      </w:r>
    </w:p>
    <w:p w14:paraId="3A6AF830" w14:textId="77777777" w:rsidR="00233EA9" w:rsidRDefault="00233EA9" w:rsidP="00233EA9">
      <w:pPr>
        <w:pStyle w:val="pj"/>
        <w:jc w:val="center"/>
        <w:rPr>
          <w:b/>
          <w:bCs/>
          <w:sz w:val="22"/>
          <w:szCs w:val="22"/>
        </w:rPr>
      </w:pPr>
    </w:p>
    <w:p w14:paraId="01E87832" w14:textId="728D866D" w:rsidR="00233EA9" w:rsidRPr="007B4995" w:rsidRDefault="00233EA9" w:rsidP="00233EA9">
      <w:pPr>
        <w:pStyle w:val="pj"/>
        <w:jc w:val="center"/>
        <w:rPr>
          <w:b/>
          <w:bCs/>
          <w:sz w:val="22"/>
          <w:szCs w:val="22"/>
        </w:rPr>
      </w:pPr>
      <w:r w:rsidRPr="007B4995">
        <w:rPr>
          <w:b/>
          <w:bCs/>
          <w:sz w:val="22"/>
          <w:szCs w:val="22"/>
        </w:rPr>
        <w:t>Таблица 4 - Требования к параметрам пути после ремонта</w:t>
      </w:r>
    </w:p>
    <w:p w14:paraId="054E9E52" w14:textId="13914E05" w:rsidR="00FE0AAD" w:rsidRDefault="00FE0AAD" w:rsidP="00233EA9">
      <w:pPr>
        <w:pStyle w:val="pj"/>
      </w:pPr>
    </w:p>
    <w:tbl>
      <w:tblPr>
        <w:tblStyle w:val="ad"/>
        <w:tblW w:w="9214" w:type="dxa"/>
        <w:tblInd w:w="279" w:type="dxa"/>
        <w:tblLook w:val="04A0" w:firstRow="1" w:lastRow="0" w:firstColumn="1" w:lastColumn="0" w:noHBand="0" w:noVBand="1"/>
      </w:tblPr>
      <w:tblGrid>
        <w:gridCol w:w="514"/>
        <w:gridCol w:w="4305"/>
        <w:gridCol w:w="1987"/>
        <w:gridCol w:w="27"/>
        <w:gridCol w:w="2381"/>
      </w:tblGrid>
      <w:tr w:rsidR="0074598B" w:rsidRPr="00C33748" w14:paraId="6E572DF1" w14:textId="77777777" w:rsidTr="0039169F">
        <w:trPr>
          <w:tblHeader/>
        </w:trPr>
        <w:tc>
          <w:tcPr>
            <w:tcW w:w="514" w:type="dxa"/>
            <w:vMerge w:val="restart"/>
            <w:vAlign w:val="center"/>
          </w:tcPr>
          <w:p w14:paraId="01DDCFDE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№ п/п</w:t>
            </w:r>
          </w:p>
        </w:tc>
        <w:tc>
          <w:tcPr>
            <w:tcW w:w="4305" w:type="dxa"/>
            <w:vMerge w:val="restart"/>
            <w:vAlign w:val="center"/>
          </w:tcPr>
          <w:p w14:paraId="357C3205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Параметры отремонтированного пути</w:t>
            </w:r>
          </w:p>
        </w:tc>
        <w:tc>
          <w:tcPr>
            <w:tcW w:w="4395" w:type="dxa"/>
            <w:gridSpan w:val="3"/>
          </w:tcPr>
          <w:p w14:paraId="7897B066" w14:textId="77777777" w:rsidR="0074598B" w:rsidRPr="00C33748" w:rsidRDefault="0074598B" w:rsidP="00E10FD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Значения параметров при капитальном ремонте пути</w:t>
            </w:r>
          </w:p>
        </w:tc>
      </w:tr>
      <w:tr w:rsidR="0074598B" w:rsidRPr="00C33748" w14:paraId="4C3AFCC1" w14:textId="77777777" w:rsidTr="0039169F">
        <w:trPr>
          <w:tblHeader/>
        </w:trPr>
        <w:tc>
          <w:tcPr>
            <w:tcW w:w="514" w:type="dxa"/>
            <w:vMerge/>
          </w:tcPr>
          <w:p w14:paraId="218A5E2E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</w:p>
        </w:tc>
        <w:tc>
          <w:tcPr>
            <w:tcW w:w="4305" w:type="dxa"/>
            <w:vMerge/>
          </w:tcPr>
          <w:p w14:paraId="544BC647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3"/>
          </w:tcPr>
          <w:p w14:paraId="7A027B24" w14:textId="77777777" w:rsidR="0074598B" w:rsidRPr="00C33748" w:rsidRDefault="0074598B" w:rsidP="00E10FD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Скорость движения поездов, км/ч</w:t>
            </w:r>
          </w:p>
        </w:tc>
      </w:tr>
      <w:tr w:rsidR="0074598B" w:rsidRPr="00C33748" w14:paraId="1D15628F" w14:textId="77777777" w:rsidTr="0039169F">
        <w:trPr>
          <w:tblHeader/>
        </w:trPr>
        <w:tc>
          <w:tcPr>
            <w:tcW w:w="514" w:type="dxa"/>
            <w:vMerge/>
            <w:tcBorders>
              <w:bottom w:val="single" w:sz="4" w:space="0" w:color="auto"/>
            </w:tcBorders>
          </w:tcPr>
          <w:p w14:paraId="0DFF4884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</w:p>
        </w:tc>
        <w:tc>
          <w:tcPr>
            <w:tcW w:w="4305" w:type="dxa"/>
            <w:vMerge/>
            <w:tcBorders>
              <w:bottom w:val="single" w:sz="4" w:space="0" w:color="auto"/>
            </w:tcBorders>
          </w:tcPr>
          <w:p w14:paraId="158D9F9C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530EB3A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60-100</w:t>
            </w:r>
          </w:p>
        </w:tc>
        <w:tc>
          <w:tcPr>
            <w:tcW w:w="2408" w:type="dxa"/>
            <w:gridSpan w:val="2"/>
            <w:tcBorders>
              <w:bottom w:val="single" w:sz="4" w:space="0" w:color="auto"/>
            </w:tcBorders>
          </w:tcPr>
          <w:p w14:paraId="70BCFBD1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Менее 60</w:t>
            </w:r>
          </w:p>
        </w:tc>
      </w:tr>
      <w:tr w:rsidR="0074598B" w:rsidRPr="00C33748" w14:paraId="456C134B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D580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6944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Проектные уклоны продольного профиля пути между точками перелома профиля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2068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Повышение максимального уклона не допускается</w:t>
            </w:r>
          </w:p>
        </w:tc>
      </w:tr>
      <w:tr w:rsidR="0074598B" w:rsidRPr="00C33748" w14:paraId="5686DD7D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218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785A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Отклонение от проектных очертаний продольного профиля между точками его перелома, ‰, не более</w:t>
            </w:r>
            <w:r w:rsidRPr="00C33748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1BA5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0,7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1AA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0,8</w:t>
            </w:r>
          </w:p>
        </w:tc>
      </w:tr>
      <w:tr w:rsidR="0074598B" w:rsidRPr="00C33748" w14:paraId="2CB5C384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F03C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EFE3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Минимальные длины элементов продольного профиля, м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92E3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Не менее проектной</w:t>
            </w:r>
          </w:p>
        </w:tc>
      </w:tr>
      <w:tr w:rsidR="0074598B" w:rsidRPr="00C33748" w14:paraId="2F3EFA28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982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6FCE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Отклонения от проектного радиуса кривых, %</w:t>
            </w:r>
            <w:r w:rsidRPr="00C3374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E191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6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4634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10</w:t>
            </w:r>
          </w:p>
        </w:tc>
      </w:tr>
      <w:tr w:rsidR="0074598B" w:rsidRPr="00C33748" w14:paraId="5F95E6D0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8C07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A48F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Отклонение от норм стыковых зазоров, мм</w:t>
            </w:r>
            <w:r w:rsidRPr="00C33748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EEC0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E556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</w:tr>
      <w:tr w:rsidR="0074598B" w:rsidRPr="00C33748" w14:paraId="2E877086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99D9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DCF8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Допускаемый забег стыков, см: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E657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860D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4598B" w:rsidRPr="00C33748" w14:paraId="6728E698" w14:textId="77777777" w:rsidTr="0039169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8951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AA96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на звеньевом пути в прямой и сверх половины укорочения в кривой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53F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2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92F7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</w:tr>
      <w:tr w:rsidR="0074598B" w:rsidRPr="00C33748" w14:paraId="32542963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27233F65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0E43C7EE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на бесстыковом пути в прямых и кривых</w:t>
            </w:r>
          </w:p>
        </w:tc>
        <w:tc>
          <w:tcPr>
            <w:tcW w:w="2014" w:type="dxa"/>
            <w:gridSpan w:val="2"/>
            <w:tcBorders>
              <w:bottom w:val="single" w:sz="4" w:space="0" w:color="auto"/>
            </w:tcBorders>
            <w:vAlign w:val="center"/>
          </w:tcPr>
          <w:p w14:paraId="5959BED1" w14:textId="1C2C653E" w:rsidR="0074598B" w:rsidRPr="00132DB1" w:rsidRDefault="002A36BA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132DB1">
              <w:rPr>
                <w:sz w:val="22"/>
                <w:szCs w:val="22"/>
              </w:rPr>
              <w:t>8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62FA2B18" w14:textId="7735B8A4" w:rsidR="0074598B" w:rsidRPr="00132DB1" w:rsidRDefault="002A36BA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132DB1">
              <w:rPr>
                <w:sz w:val="22"/>
                <w:szCs w:val="22"/>
              </w:rPr>
              <w:t>8</w:t>
            </w:r>
          </w:p>
        </w:tc>
      </w:tr>
      <w:tr w:rsidR="0074598B" w:rsidRPr="00C33748" w14:paraId="5F4E56A3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61C4837E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7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4AF57262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Отклонения в расстояниях между осями шпал, см:</w:t>
            </w:r>
          </w:p>
        </w:tc>
        <w:tc>
          <w:tcPr>
            <w:tcW w:w="2014" w:type="dxa"/>
            <w:gridSpan w:val="2"/>
            <w:tcBorders>
              <w:bottom w:val="single" w:sz="4" w:space="0" w:color="auto"/>
            </w:tcBorders>
            <w:vAlign w:val="center"/>
          </w:tcPr>
          <w:p w14:paraId="4531EBDF" w14:textId="77777777" w:rsidR="0074598B" w:rsidRPr="00132DB1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2732B4C9" w14:textId="77777777" w:rsidR="0074598B" w:rsidRPr="00132DB1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4598B" w:rsidRPr="00C33748" w14:paraId="2579CB72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</w:tcPr>
          <w:p w14:paraId="5B5EA054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58398CAF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деревянных</w:t>
            </w:r>
          </w:p>
        </w:tc>
        <w:tc>
          <w:tcPr>
            <w:tcW w:w="2014" w:type="dxa"/>
            <w:gridSpan w:val="2"/>
            <w:tcBorders>
              <w:bottom w:val="single" w:sz="4" w:space="0" w:color="auto"/>
            </w:tcBorders>
            <w:vAlign w:val="center"/>
          </w:tcPr>
          <w:p w14:paraId="32D6EB12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4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7A04CEAD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4</w:t>
            </w:r>
          </w:p>
        </w:tc>
      </w:tr>
      <w:tr w:rsidR="0074598B" w:rsidRPr="00C33748" w14:paraId="0D8730EF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</w:tcPr>
          <w:p w14:paraId="4C7E8CFC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2DF37EB5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железобетонных</w:t>
            </w:r>
          </w:p>
        </w:tc>
        <w:tc>
          <w:tcPr>
            <w:tcW w:w="2014" w:type="dxa"/>
            <w:gridSpan w:val="2"/>
            <w:tcBorders>
              <w:bottom w:val="single" w:sz="4" w:space="0" w:color="auto"/>
            </w:tcBorders>
            <w:vAlign w:val="center"/>
          </w:tcPr>
          <w:p w14:paraId="7150B374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400150D7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3</w:t>
            </w:r>
          </w:p>
        </w:tc>
      </w:tr>
      <w:tr w:rsidR="0074598B" w:rsidRPr="00C33748" w14:paraId="1F37A512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166CF8B9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8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6D8E9803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Длина переходных кривых и прямых вставок между кривыми по сравнению с проектной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14:paraId="126A9DE2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Изменения не допускаются</w:t>
            </w:r>
          </w:p>
        </w:tc>
      </w:tr>
      <w:tr w:rsidR="0074598B" w:rsidRPr="00C33748" w14:paraId="1860D530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34C45F55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9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6C8A17C4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Ширина плеча балластной призмы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14:paraId="08BEBCE2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Уменьшения по сравнению с проектной не допускается, увеличение может быть допущено при условии сохранения проектной ширины обочины земляного полотна</w:t>
            </w:r>
          </w:p>
        </w:tc>
      </w:tr>
      <w:tr w:rsidR="0074598B" w:rsidRPr="00C33748" w14:paraId="26474914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139C8180" w14:textId="41ABEA6B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1</w:t>
            </w:r>
            <w:r w:rsidR="00605979">
              <w:rPr>
                <w:sz w:val="22"/>
                <w:szCs w:val="22"/>
              </w:rPr>
              <w:t>0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7620DA8C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Отклонение в толщине уплотненного, очищенного и добавленного щебня под шпалой по сравнению с нормативной в подрельсовом сечении (на кривых под внутренним рельсом)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14:paraId="656D1EE6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Уменьшение не допускается, увеличение допускается не более чем на 5 см</w:t>
            </w:r>
          </w:p>
        </w:tc>
      </w:tr>
      <w:tr w:rsidR="0074598B" w:rsidRPr="00C33748" w14:paraId="3B28B63D" w14:textId="77777777" w:rsidTr="0039169F">
        <w:trPr>
          <w:tblHeader/>
        </w:trPr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14:paraId="17CB50D8" w14:textId="4E765CBB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1</w:t>
            </w:r>
            <w:r w:rsidR="00605979">
              <w:rPr>
                <w:sz w:val="22"/>
                <w:szCs w:val="22"/>
              </w:rPr>
              <w:t>1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6DE93A5E" w14:textId="77777777" w:rsidR="0074598B" w:rsidRPr="00C33748" w:rsidRDefault="0074598B" w:rsidP="000A4308">
            <w:pPr>
              <w:pStyle w:val="pj"/>
              <w:ind w:firstLine="0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Проектные уклоны отвода возвышения наружной нити кривой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14:paraId="2771286D" w14:textId="77777777" w:rsidR="0074598B" w:rsidRPr="00C33748" w:rsidRDefault="0074598B" w:rsidP="000A4308">
            <w:pPr>
              <w:pStyle w:val="pj"/>
              <w:ind w:firstLine="0"/>
              <w:jc w:val="center"/>
              <w:rPr>
                <w:sz w:val="22"/>
                <w:szCs w:val="22"/>
              </w:rPr>
            </w:pPr>
            <w:r w:rsidRPr="00C33748">
              <w:rPr>
                <w:sz w:val="22"/>
                <w:szCs w:val="22"/>
              </w:rPr>
              <w:t>Изменения не допускается</w:t>
            </w:r>
          </w:p>
        </w:tc>
      </w:tr>
      <w:tr w:rsidR="0074598B" w:rsidRPr="00C33748" w14:paraId="76613DFC" w14:textId="77777777" w:rsidTr="00605979">
        <w:trPr>
          <w:tblHeader/>
        </w:trPr>
        <w:tc>
          <w:tcPr>
            <w:tcW w:w="9214" w:type="dxa"/>
            <w:gridSpan w:val="5"/>
            <w:tcBorders>
              <w:bottom w:val="single" w:sz="4" w:space="0" w:color="auto"/>
            </w:tcBorders>
            <w:vAlign w:val="center"/>
          </w:tcPr>
          <w:p w14:paraId="23E4176E" w14:textId="77777777" w:rsidR="0074598B" w:rsidRPr="00C33748" w:rsidRDefault="0074598B" w:rsidP="000A4308">
            <w:pPr>
              <w:pStyle w:val="pj"/>
              <w:rPr>
                <w:sz w:val="20"/>
                <w:szCs w:val="20"/>
              </w:rPr>
            </w:pPr>
            <w:r w:rsidRPr="00C33748">
              <w:rPr>
                <w:sz w:val="20"/>
                <w:szCs w:val="20"/>
              </w:rPr>
              <w:t>Примечание:</w:t>
            </w:r>
          </w:p>
          <w:p w14:paraId="0063A591" w14:textId="6D19C8E2" w:rsidR="0074598B" w:rsidRPr="00C33748" w:rsidRDefault="0074598B" w:rsidP="000A4308">
            <w:pPr>
              <w:pStyle w:val="pj"/>
              <w:rPr>
                <w:color w:val="auto"/>
                <w:sz w:val="20"/>
                <w:szCs w:val="20"/>
              </w:rPr>
            </w:pPr>
            <w:r w:rsidRPr="00C33748">
              <w:rPr>
                <w:color w:val="auto"/>
                <w:sz w:val="20"/>
                <w:szCs w:val="20"/>
              </w:rPr>
              <w:t xml:space="preserve">1) Отступление от проектного профиля должно иметь одинаковый уклон на протяжении не менее </w:t>
            </w:r>
            <w:r>
              <w:rPr>
                <w:color w:val="auto"/>
                <w:sz w:val="20"/>
                <w:szCs w:val="20"/>
              </w:rPr>
              <w:t xml:space="preserve">                   </w:t>
            </w:r>
            <w:r w:rsidRPr="00C33748">
              <w:rPr>
                <w:color w:val="auto"/>
                <w:sz w:val="20"/>
                <w:szCs w:val="20"/>
              </w:rPr>
              <w:t xml:space="preserve">25 м. </w:t>
            </w:r>
          </w:p>
          <w:p w14:paraId="09D34D8C" w14:textId="77777777" w:rsidR="0074598B" w:rsidRPr="00C33748" w:rsidRDefault="0074598B" w:rsidP="000A4308">
            <w:pPr>
              <w:pStyle w:val="pj"/>
              <w:rPr>
                <w:sz w:val="20"/>
                <w:szCs w:val="20"/>
              </w:rPr>
            </w:pPr>
            <w:r w:rsidRPr="00C33748">
              <w:rPr>
                <w:color w:val="auto"/>
                <w:sz w:val="20"/>
                <w:szCs w:val="20"/>
              </w:rPr>
              <w:t xml:space="preserve">2) Отклонение от проектного возвышения наружной нити кривой при натурных промерах должно быть не </w:t>
            </w:r>
            <w:r w:rsidRPr="00C33748">
              <w:rPr>
                <w:sz w:val="20"/>
                <w:szCs w:val="20"/>
              </w:rPr>
              <w:t xml:space="preserve">более допускаемых отклонений по уровню. </w:t>
            </w:r>
          </w:p>
          <w:p w14:paraId="0A52AB3D" w14:textId="77777777" w:rsidR="0074598B" w:rsidRPr="00C33748" w:rsidRDefault="0074598B" w:rsidP="000A4308">
            <w:pPr>
              <w:pStyle w:val="pj"/>
              <w:rPr>
                <w:sz w:val="20"/>
                <w:szCs w:val="20"/>
              </w:rPr>
            </w:pPr>
            <w:r w:rsidRPr="00C33748">
              <w:rPr>
                <w:sz w:val="20"/>
                <w:szCs w:val="20"/>
              </w:rPr>
              <w:t xml:space="preserve">Примечание 3 - По сравнению с утвержденными параметрами кривой. </w:t>
            </w:r>
          </w:p>
          <w:p w14:paraId="207FE791" w14:textId="77777777" w:rsidR="0074598B" w:rsidRPr="00C33748" w:rsidRDefault="0074598B" w:rsidP="000A4308">
            <w:pPr>
              <w:pStyle w:val="pj"/>
              <w:rPr>
                <w:sz w:val="20"/>
                <w:szCs w:val="20"/>
              </w:rPr>
            </w:pPr>
            <w:r w:rsidRPr="00C33748">
              <w:rPr>
                <w:sz w:val="20"/>
                <w:szCs w:val="20"/>
              </w:rPr>
              <w:t xml:space="preserve">Примечание 4 - Начала и концы переходных кривых по возвышению и кривизне при натурных промерах должны совпадать с точностью до 5 м. </w:t>
            </w:r>
          </w:p>
          <w:p w14:paraId="65E37AE5" w14:textId="77777777" w:rsidR="0074598B" w:rsidRPr="00C33748" w:rsidRDefault="0074598B" w:rsidP="000A4308">
            <w:pPr>
              <w:pStyle w:val="pj"/>
              <w:rPr>
                <w:sz w:val="20"/>
                <w:szCs w:val="20"/>
              </w:rPr>
            </w:pPr>
            <w:r w:rsidRPr="00C33748">
              <w:rPr>
                <w:sz w:val="20"/>
                <w:szCs w:val="20"/>
              </w:rPr>
              <w:t xml:space="preserve">Примечание 5 - Отводы уширения или сужения колеи не должны превышать 1 мм на 1 м длины пути при скоростях до 140 км/ч. </w:t>
            </w:r>
          </w:p>
          <w:p w14:paraId="62EE989A" w14:textId="463005BB" w:rsidR="0074598B" w:rsidRPr="00C33748" w:rsidRDefault="0039169F" w:rsidP="000A4308">
            <w:pPr>
              <w:pStyle w:val="pj"/>
              <w:ind w:firstLine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4598B" w:rsidRPr="00C33748">
              <w:rPr>
                <w:sz w:val="20"/>
                <w:szCs w:val="20"/>
              </w:rPr>
              <w:t>Примечание 6 - Сумма стыковых зазоров на участке длиной 1 км не должна отличаться от требуемой при данной температуре более чем на 10%.</w:t>
            </w:r>
          </w:p>
        </w:tc>
      </w:tr>
    </w:tbl>
    <w:p w14:paraId="6C654151" w14:textId="77777777" w:rsidR="00FE0AAD" w:rsidRDefault="00FE0AAD" w:rsidP="00907359">
      <w:pPr>
        <w:pStyle w:val="pj"/>
        <w:ind w:firstLine="567"/>
      </w:pPr>
    </w:p>
    <w:p w14:paraId="7710E881" w14:textId="24E63121" w:rsidR="0074598B" w:rsidRPr="007B4995" w:rsidRDefault="0074598B" w:rsidP="0074598B">
      <w:pPr>
        <w:pStyle w:val="pj"/>
        <w:jc w:val="center"/>
        <w:rPr>
          <w:b/>
          <w:bCs/>
          <w:sz w:val="22"/>
          <w:szCs w:val="22"/>
        </w:rPr>
      </w:pPr>
      <w:r w:rsidRPr="007B4995">
        <w:rPr>
          <w:b/>
          <w:bCs/>
          <w:sz w:val="22"/>
          <w:szCs w:val="22"/>
        </w:rPr>
        <w:t xml:space="preserve">Таблица </w:t>
      </w:r>
      <w:r w:rsidR="00A84380">
        <w:rPr>
          <w:b/>
          <w:bCs/>
          <w:sz w:val="22"/>
          <w:szCs w:val="22"/>
        </w:rPr>
        <w:t>4.1</w:t>
      </w:r>
      <w:r w:rsidRPr="007B4995">
        <w:rPr>
          <w:b/>
          <w:bCs/>
          <w:sz w:val="22"/>
          <w:szCs w:val="22"/>
        </w:rPr>
        <w:t xml:space="preserve"> – Качественная оценка состояния рельсовой колеи</w:t>
      </w:r>
    </w:p>
    <w:p w14:paraId="5EB49CFD" w14:textId="77777777" w:rsidR="0074598B" w:rsidRPr="002C1D60" w:rsidRDefault="0074598B" w:rsidP="0074598B">
      <w:pPr>
        <w:pStyle w:val="pj"/>
        <w:rPr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275"/>
        <w:gridCol w:w="567"/>
        <w:gridCol w:w="1276"/>
        <w:gridCol w:w="992"/>
        <w:gridCol w:w="851"/>
      </w:tblGrid>
      <w:tr w:rsidR="0074598B" w:rsidRPr="0074598B" w14:paraId="5F92299D" w14:textId="77777777" w:rsidTr="0074598B">
        <w:trPr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8720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left="-142" w:right="-108" w:hanging="1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Качественная оценка состояния рельсовой колеи 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213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Количество отступлений по степеням. </w:t>
            </w:r>
          </w:p>
          <w:p w14:paraId="64AD1882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На участках со скоростями движения поездов</w:t>
            </w:r>
          </w:p>
        </w:tc>
      </w:tr>
      <w:tr w:rsidR="0074598B" w:rsidRPr="0074598B" w14:paraId="09D3582B" w14:textId="77777777" w:rsidTr="0074598B">
        <w:trPr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4594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F490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более 60 км/ч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2230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60 км/ч и менее</w:t>
            </w:r>
          </w:p>
        </w:tc>
      </w:tr>
      <w:tr w:rsidR="0074598B" w:rsidRPr="0074598B" w14:paraId="209F4789" w14:textId="77777777" w:rsidTr="0074598B">
        <w:trPr>
          <w:trHeight w:val="61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1D1A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19C1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DA81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5517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598B">
              <w:rPr>
                <w:rFonts w:ascii="Times New Roman" w:hAnsi="Times New Roman" w:cs="Times New Roman"/>
              </w:rPr>
              <w:t>I</w:t>
            </w:r>
            <w:r w:rsidRPr="0074598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1F1C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4125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598B">
              <w:rPr>
                <w:rFonts w:ascii="Times New Roman" w:hAnsi="Times New Roman" w:cs="Times New Roman"/>
              </w:rPr>
              <w:t>II</w:t>
            </w:r>
            <w:r w:rsidRPr="0074598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2FB1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74598B" w:rsidRPr="0074598B" w14:paraId="7BCCFF99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0905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Отлично (О)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BC7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до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454C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2A56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598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E1C8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до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CDF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9A2F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</w:tr>
      <w:tr w:rsidR="0074598B" w:rsidRPr="0074598B" w14:paraId="5DAF2A17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A9C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Хорошо (Х)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670D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6-25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0FED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DC66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513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4-12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1295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F50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</w:tr>
      <w:tr w:rsidR="0074598B" w:rsidRPr="0074598B" w14:paraId="261D1941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9FE1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Удовлетворительно (У)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4751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более 25 до 100 или 60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BA54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026D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0E9B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более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FF49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8F74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</w:tr>
      <w:tr w:rsidR="0074598B" w:rsidRPr="0074598B" w14:paraId="270FC6E9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8A5C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Удовлетворительно (У)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CAA8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не более 100 или 60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63B4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1-6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AD9B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FC82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E1F8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1-3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994C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</w:tr>
      <w:tr w:rsidR="0074598B" w:rsidRPr="0074598B" w14:paraId="0B2E9602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AB5E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Неудовлетворительно </w:t>
            </w:r>
          </w:p>
          <w:p w14:paraId="1C10FD02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(Н)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F09F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left="-142" w:right="-108" w:firstLine="14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более 100 </w:t>
            </w:r>
          </w:p>
          <w:p w14:paraId="3509D4C3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left="-142" w:right="-108" w:firstLine="14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или 60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FDE0" w14:textId="77777777" w:rsidR="0074598B" w:rsidRPr="0074598B" w:rsidRDefault="0074598B" w:rsidP="007459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DB1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E7AE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E9E2" w14:textId="77777777" w:rsidR="0074598B" w:rsidRPr="0074598B" w:rsidRDefault="0074598B" w:rsidP="0074598B">
            <w:pPr>
              <w:spacing w:after="0" w:line="240" w:lineRule="auto"/>
              <w:ind w:left="-142" w:right="-108" w:firstLine="14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более </w:t>
            </w:r>
          </w:p>
          <w:p w14:paraId="0FC45DB1" w14:textId="77777777" w:rsidR="0074598B" w:rsidRPr="0074598B" w:rsidRDefault="0074598B" w:rsidP="007459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3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19ED" w14:textId="77777777" w:rsidR="0074598B" w:rsidRPr="0074598B" w:rsidRDefault="0074598B" w:rsidP="0074598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</w:tr>
      <w:tr w:rsidR="0074598B" w:rsidRPr="0074598B" w14:paraId="3AEFEB0F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766A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Неудовлетворительно</w:t>
            </w:r>
          </w:p>
          <w:p w14:paraId="71F47002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(Н)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313" w14:textId="77777777" w:rsidR="0074598B" w:rsidRPr="0074598B" w:rsidRDefault="0074598B" w:rsidP="0074598B">
            <w:pPr>
              <w:spacing w:after="0" w:line="240" w:lineRule="auto"/>
              <w:ind w:right="-108" w:firstLine="30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D9A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 xml:space="preserve">более 6 </w:t>
            </w:r>
            <w:r w:rsidRPr="0074598B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A4A5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36C4" w14:textId="77777777" w:rsidR="0074598B" w:rsidRPr="0074598B" w:rsidRDefault="0074598B" w:rsidP="0074598B">
            <w:pPr>
              <w:spacing w:after="0" w:line="240" w:lineRule="auto"/>
              <w:ind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DB77" w14:textId="77777777" w:rsidR="0074598B" w:rsidRPr="0074598B" w:rsidRDefault="0074598B" w:rsidP="0074598B">
            <w:pPr>
              <w:spacing w:after="0" w:line="240" w:lineRule="auto"/>
              <w:ind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2B0B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-</w:t>
            </w:r>
          </w:p>
        </w:tc>
      </w:tr>
      <w:tr w:rsidR="0074598B" w:rsidRPr="0074598B" w14:paraId="78B872B5" w14:textId="77777777" w:rsidTr="0074598B">
        <w:trPr>
          <w:trHeight w:val="6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2C8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Неудовлетворительно (Н)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E72" w14:textId="77777777" w:rsidR="0074598B" w:rsidRPr="0074598B" w:rsidRDefault="0074598B" w:rsidP="0074598B">
            <w:pPr>
              <w:spacing w:after="0" w:line="240" w:lineRule="auto"/>
              <w:ind w:right="-108" w:firstLine="30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независимо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89AC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1 и более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416F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0C6" w14:textId="77777777" w:rsidR="0074598B" w:rsidRPr="0074598B" w:rsidRDefault="0074598B" w:rsidP="0074598B">
            <w:pPr>
              <w:spacing w:after="0" w:line="240" w:lineRule="auto"/>
              <w:ind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406A" w14:textId="77777777" w:rsidR="0074598B" w:rsidRPr="0074598B" w:rsidRDefault="0074598B" w:rsidP="0074598B">
            <w:pPr>
              <w:spacing w:after="0" w:line="240" w:lineRule="auto"/>
              <w:ind w:right="-108" w:firstLine="30"/>
              <w:jc w:val="center"/>
              <w:rPr>
                <w:rFonts w:ascii="Times New Roman" w:hAnsi="Times New Roman" w:cs="Times New Roman"/>
              </w:rPr>
            </w:pPr>
            <w:r w:rsidRPr="007459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FD18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598B" w:rsidRPr="0074598B" w14:paraId="6B77F680" w14:textId="77777777" w:rsidTr="0074598B">
        <w:trPr>
          <w:trHeight w:val="61"/>
          <w:tblHeader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86A9" w14:textId="77777777" w:rsidR="0074598B" w:rsidRPr="0074598B" w:rsidRDefault="0074598B" w:rsidP="0074598B">
            <w:pPr>
              <w:pStyle w:val="pj"/>
              <w:ind w:firstLine="0"/>
              <w:rPr>
                <w:sz w:val="20"/>
                <w:szCs w:val="20"/>
              </w:rPr>
            </w:pPr>
            <w:r w:rsidRPr="0074598B">
              <w:rPr>
                <w:sz w:val="20"/>
                <w:szCs w:val="20"/>
              </w:rPr>
              <w:t xml:space="preserve">   Примечание:</w:t>
            </w:r>
          </w:p>
          <w:p w14:paraId="6FDBD370" w14:textId="77777777" w:rsidR="0074598B" w:rsidRPr="0074598B" w:rsidRDefault="0074598B" w:rsidP="0074598B">
            <w:pPr>
              <w:shd w:val="clear" w:color="auto" w:fill="FFFFFF"/>
              <w:tabs>
                <w:tab w:val="left" w:pos="6946"/>
              </w:tabs>
              <w:suppressAutoHyphens/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4598B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1)</w:t>
            </w:r>
            <w:r w:rsidRPr="0074598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</w:t>
            </w:r>
            <w:r w:rsidRPr="007459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 просадкам, перекосам, отступлениям в плане;</w:t>
            </w:r>
          </w:p>
          <w:p w14:paraId="5F4B6BEB" w14:textId="77777777" w:rsidR="0074598B" w:rsidRPr="0074598B" w:rsidRDefault="0074598B" w:rsidP="0074598B">
            <w:pPr>
              <w:spacing w:after="0" w:line="240" w:lineRule="auto"/>
              <w:ind w:left="-142" w:right="-108" w:firstLine="30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  <w:t xml:space="preserve">       2)</w:t>
            </w:r>
            <w:r w:rsidRPr="007459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по уровню, просадкам, перекосам, отступлениям в плане (по ширине колеи - «удовлетворительно» при количестве отступлений </w:t>
            </w:r>
            <w:r w:rsidRPr="0074598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III</w:t>
            </w:r>
            <w:r w:rsidRPr="0074598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степени не более 10).</w:t>
            </w:r>
          </w:p>
        </w:tc>
      </w:tr>
    </w:tbl>
    <w:p w14:paraId="096BB872" w14:textId="77777777" w:rsidR="00FE0AAD" w:rsidRPr="0074598B" w:rsidRDefault="00FE0AAD" w:rsidP="0074598B">
      <w:pPr>
        <w:pStyle w:val="pj"/>
        <w:ind w:firstLine="567"/>
        <w:rPr>
          <w:sz w:val="22"/>
          <w:szCs w:val="22"/>
        </w:rPr>
      </w:pPr>
    </w:p>
    <w:p w14:paraId="7E8D89C8" w14:textId="0B6A5453" w:rsidR="0074598B" w:rsidRPr="00A84380" w:rsidRDefault="0074598B" w:rsidP="0039169F">
      <w:pPr>
        <w:shd w:val="clear" w:color="auto" w:fill="FFFFFF"/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Таблица 4.</w:t>
      </w:r>
      <w:r w:rsidR="00A84380"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</w:t>
      </w: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Величины степеней отступлений по ширине колеи</w:t>
      </w:r>
    </w:p>
    <w:p w14:paraId="16FC26E8" w14:textId="77777777" w:rsidR="00FE0AAD" w:rsidRPr="0039169F" w:rsidRDefault="00FE0AAD" w:rsidP="0039169F">
      <w:pPr>
        <w:pStyle w:val="pj"/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8"/>
        <w:gridCol w:w="705"/>
        <w:gridCol w:w="992"/>
        <w:gridCol w:w="990"/>
        <w:gridCol w:w="1000"/>
        <w:gridCol w:w="990"/>
        <w:gridCol w:w="990"/>
        <w:gridCol w:w="1129"/>
      </w:tblGrid>
      <w:tr w:rsidR="0074598B" w:rsidRPr="0074598B" w14:paraId="5C098CDB" w14:textId="77777777" w:rsidTr="0039169F">
        <w:trPr>
          <w:cantSplit/>
          <w:trHeight w:val="1014"/>
        </w:trPr>
        <w:tc>
          <w:tcPr>
            <w:tcW w:w="1363" w:type="pct"/>
            <w:vMerge w:val="restart"/>
            <w:shd w:val="clear" w:color="auto" w:fill="FFFFFF"/>
            <w:vAlign w:val="center"/>
          </w:tcPr>
          <w:p w14:paraId="5DAA4CE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Установленная скорость движения поездов (числитель - пасс; знаменатель -грузовые), км/ч</w:t>
            </w:r>
          </w:p>
        </w:tc>
        <w:tc>
          <w:tcPr>
            <w:tcW w:w="377" w:type="pct"/>
            <w:vMerge w:val="restart"/>
            <w:shd w:val="clear" w:color="auto" w:fill="FFFFFF"/>
            <w:textDirection w:val="btLr"/>
            <w:vAlign w:val="center"/>
          </w:tcPr>
          <w:p w14:paraId="6954AEA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113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Степень отступления</w:t>
            </w:r>
          </w:p>
        </w:tc>
        <w:tc>
          <w:tcPr>
            <w:tcW w:w="1596" w:type="pct"/>
            <w:gridSpan w:val="3"/>
            <w:shd w:val="clear" w:color="auto" w:fill="FFFFFF"/>
            <w:vAlign w:val="center"/>
          </w:tcPr>
          <w:p w14:paraId="70BE199B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Уширение колеи при норме, мм</w:t>
            </w:r>
          </w:p>
        </w:tc>
        <w:tc>
          <w:tcPr>
            <w:tcW w:w="1665" w:type="pct"/>
            <w:gridSpan w:val="3"/>
            <w:shd w:val="clear" w:color="auto" w:fill="FFFFFF"/>
            <w:vAlign w:val="center"/>
          </w:tcPr>
          <w:p w14:paraId="47E94BB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Сужение колеи при норме, мм</w:t>
            </w:r>
          </w:p>
        </w:tc>
      </w:tr>
      <w:tr w:rsidR="0074598B" w:rsidRPr="0074598B" w14:paraId="58704568" w14:textId="77777777" w:rsidTr="0039169F">
        <w:trPr>
          <w:trHeight w:val="521"/>
        </w:trPr>
        <w:tc>
          <w:tcPr>
            <w:tcW w:w="1363" w:type="pct"/>
            <w:vMerge/>
            <w:shd w:val="clear" w:color="auto" w:fill="FFFFFF"/>
            <w:vAlign w:val="center"/>
          </w:tcPr>
          <w:p w14:paraId="756D994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vMerge/>
            <w:shd w:val="clear" w:color="auto" w:fill="FFFFFF"/>
            <w:vAlign w:val="center"/>
          </w:tcPr>
          <w:p w14:paraId="089F26D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14:paraId="5CA105E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1520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286C50E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11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1530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E695E0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2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1535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B49FD4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19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1520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30865D7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1530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2DBD764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1535</w:t>
            </w:r>
          </w:p>
        </w:tc>
      </w:tr>
      <w:tr w:rsidR="0074598B" w:rsidRPr="0074598B" w14:paraId="3D284E0F" w14:textId="77777777" w:rsidTr="0039169F">
        <w:trPr>
          <w:trHeight w:val="20"/>
        </w:trPr>
        <w:tc>
          <w:tcPr>
            <w:tcW w:w="1363" w:type="pct"/>
            <w:vMerge w:val="restart"/>
            <w:shd w:val="clear" w:color="auto" w:fill="FFFFFF"/>
            <w:vAlign w:val="center"/>
          </w:tcPr>
          <w:p w14:paraId="6623940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101-140/81-90</w:t>
            </w:r>
          </w:p>
        </w:tc>
        <w:tc>
          <w:tcPr>
            <w:tcW w:w="377" w:type="pct"/>
            <w:shd w:val="clear" w:color="auto" w:fill="FFFFFF"/>
            <w:vAlign w:val="center"/>
          </w:tcPr>
          <w:p w14:paraId="7DF2A3E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3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60880E6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5E9D1B3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11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4C2A2E13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2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9367CF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19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A652FC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66E6BE8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</w:tr>
      <w:tr w:rsidR="0074598B" w:rsidRPr="0074598B" w14:paraId="294A2DBC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4E47697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24A505A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3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П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69D64C8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14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5D41C83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11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14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3FAB515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2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9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2A5BF1D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19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24587A6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715D747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12</w:t>
            </w:r>
          </w:p>
        </w:tc>
      </w:tr>
      <w:tr w:rsidR="0074598B" w:rsidRPr="0074598B" w14:paraId="2650C1B7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1DC94EC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4EE0EF9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3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2653EA3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7C4C231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11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0FEAA8D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2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11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385BC2E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19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335000D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12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1F3DF0E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</w:tr>
      <w:tr w:rsidR="0074598B" w:rsidRPr="0074598B" w14:paraId="51F54BA6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0324488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21FE00C3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3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286FFD6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6B592A9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111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6C4ACD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2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 11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52278BD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19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522CD23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12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1C8914F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15</w:t>
            </w:r>
          </w:p>
        </w:tc>
      </w:tr>
      <w:tr w:rsidR="0074598B" w:rsidRPr="0074598B" w14:paraId="5EC321F1" w14:textId="77777777" w:rsidTr="0039169F">
        <w:trPr>
          <w:trHeight w:val="20"/>
        </w:trPr>
        <w:tc>
          <w:tcPr>
            <w:tcW w:w="1363" w:type="pct"/>
            <w:vMerge w:val="restart"/>
            <w:shd w:val="clear" w:color="auto" w:fill="FFFFFF"/>
            <w:vAlign w:val="center"/>
          </w:tcPr>
          <w:p w14:paraId="4A6400F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61-100/61-80</w:t>
            </w:r>
          </w:p>
        </w:tc>
        <w:tc>
          <w:tcPr>
            <w:tcW w:w="377" w:type="pct"/>
            <w:shd w:val="clear" w:color="auto" w:fill="FFFFFF"/>
            <w:vAlign w:val="center"/>
          </w:tcPr>
          <w:p w14:paraId="7984C4A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7579808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5145967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75AAF73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3ADB404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282"/>
              <w:jc w:val="center"/>
              <w:rPr>
                <w:rFonts w:ascii="Times New Roman" w:hAnsi="Times New Roman" w:cs="Times New Roman"/>
                <w:vertAlign w:val="superscript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83E370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55D1700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</w:tr>
      <w:tr w:rsidR="0074598B" w:rsidRPr="0074598B" w14:paraId="69FE65E2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7EFA083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591B2FB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II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0302E07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206B072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14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44FE6B0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9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6F5C4EF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282"/>
              <w:jc w:val="center"/>
              <w:rPr>
                <w:rFonts w:ascii="Times New Roman" w:hAnsi="Times New Roman" w:cs="Times New Roman"/>
                <w:vertAlign w:val="superscript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434F5E9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1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56ED55B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12</w:t>
            </w:r>
          </w:p>
        </w:tc>
      </w:tr>
      <w:tr w:rsidR="0074598B" w:rsidRPr="0074598B" w14:paraId="49C3D76C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5F977A7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514258F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795BA98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22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4C82DFC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53CECEF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11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3FE5FFF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282"/>
              <w:jc w:val="center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75998FB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1F2AD89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18</w:t>
            </w:r>
          </w:p>
        </w:tc>
      </w:tr>
      <w:tr w:rsidR="0074598B" w:rsidRPr="0074598B" w14:paraId="1E9988B3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  <w:vAlign w:val="center"/>
          </w:tcPr>
          <w:p w14:paraId="792C176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2B8AF46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0CCFFF5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22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2283B59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16</w:t>
            </w:r>
          </w:p>
        </w:tc>
        <w:tc>
          <w:tcPr>
            <w:tcW w:w="535" w:type="pct"/>
            <w:shd w:val="clear" w:color="auto" w:fill="FFFFFF"/>
            <w:vAlign w:val="center"/>
          </w:tcPr>
          <w:p w14:paraId="31D9A3B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11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56B739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8</w:t>
            </w:r>
          </w:p>
        </w:tc>
        <w:tc>
          <w:tcPr>
            <w:tcW w:w="530" w:type="pct"/>
            <w:shd w:val="clear" w:color="auto" w:fill="FFFFFF"/>
            <w:vAlign w:val="center"/>
          </w:tcPr>
          <w:p w14:paraId="063EFB5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15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393E1AD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eastAsia="Calibri" w:hAnsi="Times New Roman" w:cs="Times New Roman"/>
                <w:lang w:eastAsia="ar-SA"/>
              </w:rPr>
              <w:t xml:space="preserve"> 18</w:t>
            </w:r>
          </w:p>
        </w:tc>
      </w:tr>
      <w:tr w:rsidR="0074598B" w:rsidRPr="0074598B" w14:paraId="765A44B1" w14:textId="77777777" w:rsidTr="0039169F">
        <w:trPr>
          <w:trHeight w:val="20"/>
        </w:trPr>
        <w:tc>
          <w:tcPr>
            <w:tcW w:w="1363" w:type="pct"/>
            <w:vMerge w:val="restart"/>
            <w:shd w:val="clear" w:color="auto" w:fill="FFFFFF"/>
            <w:vAlign w:val="center"/>
          </w:tcPr>
          <w:p w14:paraId="031DEA8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26-60/26-60</w:t>
            </w:r>
          </w:p>
        </w:tc>
        <w:tc>
          <w:tcPr>
            <w:tcW w:w="377" w:type="pct"/>
            <w:shd w:val="clear" w:color="auto" w:fill="FFFFFF"/>
            <w:vAlign w:val="center"/>
          </w:tcPr>
          <w:p w14:paraId="2DBB436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31" w:type="pct"/>
            <w:shd w:val="clear" w:color="auto" w:fill="FFFFFF"/>
          </w:tcPr>
          <w:p w14:paraId="041520F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0" w:type="pct"/>
            <w:shd w:val="clear" w:color="auto" w:fill="FFFFFF"/>
          </w:tcPr>
          <w:p w14:paraId="399E286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5" w:type="pct"/>
            <w:shd w:val="clear" w:color="auto" w:fill="FFFFFF"/>
          </w:tcPr>
          <w:p w14:paraId="037FCEC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0" w:type="pct"/>
            <w:shd w:val="clear" w:color="auto" w:fill="FFFFFF"/>
          </w:tcPr>
          <w:p w14:paraId="592BA0D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0" w:type="pct"/>
            <w:shd w:val="clear" w:color="auto" w:fill="FFFFFF"/>
          </w:tcPr>
          <w:p w14:paraId="79C588E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5" w:type="pct"/>
            <w:shd w:val="clear" w:color="auto" w:fill="FFFFFF"/>
          </w:tcPr>
          <w:p w14:paraId="2A22065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4</w:t>
            </w:r>
          </w:p>
        </w:tc>
      </w:tr>
      <w:tr w:rsidR="0074598B" w:rsidRPr="0074598B" w14:paraId="07F3C958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</w:tcPr>
          <w:p w14:paraId="000A3BA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239E56B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31" w:type="pct"/>
            <w:shd w:val="clear" w:color="auto" w:fill="FFFFFF"/>
          </w:tcPr>
          <w:p w14:paraId="0C72AD4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0" w:type="pct"/>
            <w:shd w:val="clear" w:color="auto" w:fill="FFFFFF"/>
          </w:tcPr>
          <w:p w14:paraId="266DBC9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5" w:type="pct"/>
            <w:shd w:val="clear" w:color="auto" w:fill="FFFFFF"/>
          </w:tcPr>
          <w:p w14:paraId="5AE8606B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0" w:type="pct"/>
            <w:shd w:val="clear" w:color="auto" w:fill="FFFFFF"/>
          </w:tcPr>
          <w:p w14:paraId="1FC7BCD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pct"/>
            <w:shd w:val="clear" w:color="auto" w:fill="FFFFFF"/>
          </w:tcPr>
          <w:p w14:paraId="4CA55BE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5" w:type="pct"/>
            <w:shd w:val="clear" w:color="auto" w:fill="FFFFFF"/>
          </w:tcPr>
          <w:p w14:paraId="7EC2884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12</w:t>
            </w:r>
          </w:p>
        </w:tc>
      </w:tr>
      <w:tr w:rsidR="0074598B" w:rsidRPr="0074598B" w14:paraId="18E70C0E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</w:tcPr>
          <w:p w14:paraId="2E7FE0A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7ADA3C8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31" w:type="pct"/>
            <w:shd w:val="clear" w:color="auto" w:fill="FFFFFF"/>
          </w:tcPr>
          <w:p w14:paraId="215133C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0" w:type="pct"/>
            <w:shd w:val="clear" w:color="auto" w:fill="FFFFFF"/>
          </w:tcPr>
          <w:p w14:paraId="433B40D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5" w:type="pct"/>
            <w:shd w:val="clear" w:color="auto" w:fill="FFFFFF"/>
          </w:tcPr>
          <w:p w14:paraId="53325343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0" w:type="pct"/>
            <w:shd w:val="clear" w:color="auto" w:fill="FFFFFF"/>
          </w:tcPr>
          <w:p w14:paraId="4CB11A2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0" w:type="pct"/>
            <w:shd w:val="clear" w:color="auto" w:fill="FFFFFF"/>
          </w:tcPr>
          <w:p w14:paraId="41459B85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5" w:type="pct"/>
            <w:shd w:val="clear" w:color="auto" w:fill="FFFFFF"/>
          </w:tcPr>
          <w:p w14:paraId="266C0420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18</w:t>
            </w:r>
          </w:p>
        </w:tc>
      </w:tr>
      <w:tr w:rsidR="0074598B" w:rsidRPr="0074598B" w14:paraId="21EAF2FE" w14:textId="77777777" w:rsidTr="0039169F">
        <w:trPr>
          <w:trHeight w:val="20"/>
        </w:trPr>
        <w:tc>
          <w:tcPr>
            <w:tcW w:w="1363" w:type="pct"/>
            <w:vMerge/>
            <w:shd w:val="clear" w:color="auto" w:fill="FFFFFF"/>
          </w:tcPr>
          <w:p w14:paraId="72C6330D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38A15BE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531" w:type="pct"/>
            <w:shd w:val="clear" w:color="auto" w:fill="FFFFFF"/>
          </w:tcPr>
          <w:p w14:paraId="214E9EC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hanging="83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26</w:t>
            </w:r>
          </w:p>
        </w:tc>
        <w:tc>
          <w:tcPr>
            <w:tcW w:w="530" w:type="pct"/>
            <w:shd w:val="clear" w:color="auto" w:fill="FFFFFF"/>
          </w:tcPr>
          <w:p w14:paraId="602E228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6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535" w:type="pct"/>
            <w:shd w:val="clear" w:color="auto" w:fill="FFFFFF"/>
          </w:tcPr>
          <w:p w14:paraId="64EFF7B3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530" w:type="pct"/>
            <w:shd w:val="clear" w:color="auto" w:fill="FFFFFF"/>
          </w:tcPr>
          <w:p w14:paraId="64FE799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30" w:type="pct"/>
            <w:shd w:val="clear" w:color="auto" w:fill="FFFFFF"/>
          </w:tcPr>
          <w:p w14:paraId="118CC2A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605" w:type="pct"/>
            <w:shd w:val="clear" w:color="auto" w:fill="FFFFFF"/>
          </w:tcPr>
          <w:p w14:paraId="6015084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left="-40" w:firstLine="14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более</w:t>
            </w:r>
            <w:r w:rsidRPr="0074598B">
              <w:rPr>
                <w:rFonts w:ascii="Times New Roman" w:hAnsi="Times New Roman" w:cs="Times New Roman"/>
              </w:rPr>
              <w:t xml:space="preserve"> 18</w:t>
            </w:r>
          </w:p>
        </w:tc>
      </w:tr>
    </w:tbl>
    <w:p w14:paraId="4D78CF64" w14:textId="77777777" w:rsidR="0074598B" w:rsidRPr="0074598B" w:rsidRDefault="0074598B" w:rsidP="0074598B">
      <w:pPr>
        <w:pStyle w:val="pj"/>
        <w:ind w:firstLine="0"/>
        <w:rPr>
          <w:sz w:val="22"/>
          <w:szCs w:val="22"/>
        </w:rPr>
      </w:pPr>
    </w:p>
    <w:p w14:paraId="4F7A602F" w14:textId="5265ACBC" w:rsidR="0074598B" w:rsidRPr="0039169F" w:rsidRDefault="0074598B" w:rsidP="0074598B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Таблица 4.</w:t>
      </w:r>
      <w:r w:rsidR="00A84380"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3</w:t>
      </w: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Величины степеней отступлений по уровню, перекосам и просадкам</w:t>
      </w:r>
    </w:p>
    <w:p w14:paraId="24C8CF71" w14:textId="77777777" w:rsidR="0074598B" w:rsidRPr="0074598B" w:rsidRDefault="0074598B" w:rsidP="0074598B">
      <w:pPr>
        <w:shd w:val="clear" w:color="auto" w:fill="FFFFFF"/>
        <w:suppressAutoHyphens/>
        <w:spacing w:after="0" w:line="240" w:lineRule="auto"/>
        <w:ind w:firstLine="426"/>
        <w:rPr>
          <w:rFonts w:ascii="Times New Roman" w:hAnsi="Times New Roman" w:cs="Times New Roman"/>
          <w:lang w:eastAsia="ar-SA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62"/>
        <w:gridCol w:w="1671"/>
        <w:gridCol w:w="1084"/>
        <w:gridCol w:w="1418"/>
        <w:gridCol w:w="1559"/>
      </w:tblGrid>
      <w:tr w:rsidR="0074598B" w:rsidRPr="0074598B" w14:paraId="48840276" w14:textId="77777777" w:rsidTr="00605979">
        <w:trPr>
          <w:trHeight w:val="566"/>
        </w:trPr>
        <w:tc>
          <w:tcPr>
            <w:tcW w:w="1981" w:type="pct"/>
            <w:vMerge w:val="restart"/>
            <w:shd w:val="clear" w:color="auto" w:fill="FFFFFF"/>
            <w:vAlign w:val="center"/>
          </w:tcPr>
          <w:p w14:paraId="46CAF479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Установленная скорость</w:t>
            </w:r>
          </w:p>
          <w:p w14:paraId="7311984D" w14:textId="77777777" w:rsidR="0074598B" w:rsidRPr="0074598B" w:rsidRDefault="0074598B" w:rsidP="0074598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движения поездов</w:t>
            </w:r>
          </w:p>
          <w:p w14:paraId="050CB3B8" w14:textId="77777777" w:rsidR="0074598B" w:rsidRPr="0074598B" w:rsidRDefault="0074598B" w:rsidP="0074598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(</w:t>
            </w:r>
            <w:r w:rsidRPr="0074598B">
              <w:rPr>
                <w:rFonts w:ascii="Times New Roman" w:hAnsi="Times New Roman" w:cs="Times New Roman"/>
                <w:lang w:eastAsia="ar-SA"/>
              </w:rPr>
              <w:t>числитель - пассажирские;</w:t>
            </w:r>
          </w:p>
          <w:p w14:paraId="53574321" w14:textId="77777777" w:rsidR="0074598B" w:rsidRPr="0074598B" w:rsidRDefault="0074598B" w:rsidP="0074598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знаменатель - грузовые), км/ч</w:t>
            </w:r>
          </w:p>
        </w:tc>
        <w:tc>
          <w:tcPr>
            <w:tcW w:w="880" w:type="pct"/>
            <w:vMerge w:val="restart"/>
            <w:shd w:val="clear" w:color="auto" w:fill="FFFFFF"/>
            <w:vAlign w:val="center"/>
          </w:tcPr>
          <w:p w14:paraId="55B7260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hanging="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Степень</w:t>
            </w:r>
          </w:p>
          <w:p w14:paraId="6E3B8B20" w14:textId="77777777" w:rsidR="0074598B" w:rsidRPr="0074598B" w:rsidRDefault="0074598B" w:rsidP="0074598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отступления</w:t>
            </w:r>
          </w:p>
        </w:tc>
        <w:tc>
          <w:tcPr>
            <w:tcW w:w="2139" w:type="pct"/>
            <w:gridSpan w:val="3"/>
            <w:shd w:val="clear" w:color="auto" w:fill="FFFFFF"/>
            <w:vAlign w:val="center"/>
          </w:tcPr>
          <w:p w14:paraId="7D55329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Величина отступления, мм</w:t>
            </w:r>
          </w:p>
        </w:tc>
      </w:tr>
      <w:tr w:rsidR="0074598B" w:rsidRPr="0074598B" w14:paraId="65A5D18A" w14:textId="77777777" w:rsidTr="00605979">
        <w:trPr>
          <w:trHeight w:val="417"/>
        </w:trPr>
        <w:tc>
          <w:tcPr>
            <w:tcW w:w="1981" w:type="pct"/>
            <w:vMerge/>
            <w:shd w:val="clear" w:color="auto" w:fill="FFFFFF"/>
            <w:vAlign w:val="center"/>
          </w:tcPr>
          <w:p w14:paraId="0B5F36B9" w14:textId="77777777" w:rsidR="0074598B" w:rsidRPr="0074598B" w:rsidRDefault="0074598B" w:rsidP="0074598B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80" w:type="pct"/>
            <w:vMerge/>
            <w:shd w:val="clear" w:color="auto" w:fill="FFFFFF"/>
            <w:vAlign w:val="center"/>
          </w:tcPr>
          <w:p w14:paraId="5EC3001E" w14:textId="77777777" w:rsidR="0074598B" w:rsidRPr="0074598B" w:rsidRDefault="0074598B" w:rsidP="0074598B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79E85F7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уровень</w:t>
            </w:r>
          </w:p>
        </w:tc>
        <w:tc>
          <w:tcPr>
            <w:tcW w:w="747" w:type="pct"/>
            <w:shd w:val="clear" w:color="auto" w:fill="FFFFFF"/>
            <w:vAlign w:val="center"/>
          </w:tcPr>
          <w:p w14:paraId="62A3D0B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перекос</w:t>
            </w:r>
          </w:p>
        </w:tc>
        <w:tc>
          <w:tcPr>
            <w:tcW w:w="821" w:type="pct"/>
            <w:shd w:val="clear" w:color="auto" w:fill="FFFFFF"/>
            <w:vAlign w:val="center"/>
          </w:tcPr>
          <w:p w14:paraId="4189FC6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4598B">
              <w:rPr>
                <w:rFonts w:ascii="Times New Roman" w:hAnsi="Times New Roman" w:cs="Times New Roman"/>
                <w:lang w:eastAsia="ar-SA"/>
              </w:rPr>
              <w:t>просадка</w:t>
            </w:r>
          </w:p>
        </w:tc>
      </w:tr>
      <w:tr w:rsidR="0074598B" w:rsidRPr="0074598B" w14:paraId="3766C3C0" w14:textId="77777777" w:rsidTr="00605979">
        <w:trPr>
          <w:trHeight w:val="217"/>
        </w:trPr>
        <w:tc>
          <w:tcPr>
            <w:tcW w:w="1981" w:type="pct"/>
            <w:vMerge w:val="restart"/>
            <w:shd w:val="clear" w:color="auto" w:fill="FFFFFF"/>
            <w:vAlign w:val="center"/>
          </w:tcPr>
          <w:p w14:paraId="2564833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121-140/81-90</w:t>
            </w:r>
          </w:p>
        </w:tc>
        <w:tc>
          <w:tcPr>
            <w:tcW w:w="880" w:type="pct"/>
            <w:shd w:val="clear" w:color="auto" w:fill="FFFFFF"/>
            <w:vAlign w:val="center"/>
          </w:tcPr>
          <w:p w14:paraId="1C0A6D8F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571" w:type="pct"/>
            <w:shd w:val="clear" w:color="auto" w:fill="FFFFFF"/>
            <w:vAlign w:val="center"/>
          </w:tcPr>
          <w:p w14:paraId="5719D09A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747" w:type="pct"/>
            <w:shd w:val="clear" w:color="auto" w:fill="FFFFFF"/>
            <w:vAlign w:val="center"/>
          </w:tcPr>
          <w:p w14:paraId="146492FE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821" w:type="pct"/>
            <w:shd w:val="clear" w:color="auto" w:fill="FFFFFF"/>
            <w:vAlign w:val="center"/>
          </w:tcPr>
          <w:p w14:paraId="7167D517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</w:tr>
      <w:tr w:rsidR="0074598B" w:rsidRPr="0074598B" w14:paraId="00D18AEC" w14:textId="77777777" w:rsidTr="00605979">
        <w:trPr>
          <w:trHeight w:val="179"/>
        </w:trPr>
        <w:tc>
          <w:tcPr>
            <w:tcW w:w="1981" w:type="pct"/>
            <w:vMerge/>
            <w:shd w:val="clear" w:color="auto" w:fill="FFFFFF"/>
            <w:vAlign w:val="center"/>
          </w:tcPr>
          <w:p w14:paraId="7C7061E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80" w:type="pct"/>
            <w:shd w:val="clear" w:color="auto" w:fill="FFFFFF"/>
            <w:vAlign w:val="center"/>
          </w:tcPr>
          <w:p w14:paraId="7E68F43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II</w:t>
            </w:r>
          </w:p>
        </w:tc>
        <w:tc>
          <w:tcPr>
            <w:tcW w:w="571" w:type="pct"/>
            <w:shd w:val="clear" w:color="auto" w:fill="FFFFFF"/>
            <w:vAlign w:val="center"/>
          </w:tcPr>
          <w:p w14:paraId="1B6DFAC3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747" w:type="pct"/>
            <w:shd w:val="clear" w:color="auto" w:fill="FFFFFF"/>
            <w:vAlign w:val="center"/>
          </w:tcPr>
          <w:p w14:paraId="6539CC66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12</w:t>
            </w:r>
          </w:p>
        </w:tc>
        <w:tc>
          <w:tcPr>
            <w:tcW w:w="821" w:type="pct"/>
            <w:shd w:val="clear" w:color="auto" w:fill="FFFFFF"/>
            <w:vAlign w:val="center"/>
          </w:tcPr>
          <w:p w14:paraId="756362C8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</w:tr>
      <w:tr w:rsidR="0074598B" w:rsidRPr="0074598B" w14:paraId="28AC2D5E" w14:textId="77777777" w:rsidTr="00605979">
        <w:trPr>
          <w:trHeight w:val="113"/>
        </w:trPr>
        <w:tc>
          <w:tcPr>
            <w:tcW w:w="1981" w:type="pct"/>
            <w:vMerge/>
            <w:shd w:val="clear" w:color="auto" w:fill="FFFFFF"/>
            <w:vAlign w:val="center"/>
          </w:tcPr>
          <w:p w14:paraId="01CB2162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80" w:type="pct"/>
            <w:shd w:val="clear" w:color="auto" w:fill="FFFFFF"/>
            <w:vAlign w:val="center"/>
          </w:tcPr>
          <w:p w14:paraId="68CC4F1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74598B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571" w:type="pct"/>
            <w:shd w:val="clear" w:color="auto" w:fill="FFFFFF"/>
            <w:vAlign w:val="center"/>
          </w:tcPr>
          <w:p w14:paraId="010239CC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747" w:type="pct"/>
            <w:shd w:val="clear" w:color="auto" w:fill="FFFFFF"/>
            <w:vAlign w:val="center"/>
          </w:tcPr>
          <w:p w14:paraId="4D700094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821" w:type="pct"/>
            <w:shd w:val="clear" w:color="auto" w:fill="FFFFFF"/>
            <w:vAlign w:val="center"/>
          </w:tcPr>
          <w:p w14:paraId="5CD313D1" w14:textId="77777777" w:rsidR="0074598B" w:rsidRPr="0074598B" w:rsidRDefault="0074598B" w:rsidP="0074598B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598B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</w:tr>
    </w:tbl>
    <w:p w14:paraId="1561D1EB" w14:textId="18781883" w:rsidR="00FE0AAD" w:rsidRPr="0074598B" w:rsidRDefault="003472F2" w:rsidP="003472F2">
      <w:pPr>
        <w:pStyle w:val="pj"/>
        <w:ind w:firstLine="567"/>
        <w:jc w:val="center"/>
        <w:rPr>
          <w:sz w:val="22"/>
          <w:szCs w:val="22"/>
        </w:rPr>
      </w:pPr>
      <w:r w:rsidRPr="00923658">
        <w:rPr>
          <w:i/>
          <w:iCs/>
          <w:spacing w:val="-1"/>
        </w:rPr>
        <w:lastRenderedPageBreak/>
        <w:t xml:space="preserve">Окончание таблицы </w:t>
      </w:r>
      <w:r>
        <w:rPr>
          <w:i/>
          <w:iCs/>
          <w:spacing w:val="-1"/>
        </w:rPr>
        <w:t>4.4</w:t>
      </w:r>
    </w:p>
    <w:tbl>
      <w:tblPr>
        <w:tblW w:w="5006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9"/>
        <w:gridCol w:w="1560"/>
        <w:gridCol w:w="1132"/>
        <w:gridCol w:w="1418"/>
        <w:gridCol w:w="1416"/>
      </w:tblGrid>
      <w:tr w:rsidR="003472F2" w:rsidRPr="002C1D60" w14:paraId="2A38EB07" w14:textId="77777777" w:rsidTr="003472F2">
        <w:trPr>
          <w:trHeight w:val="604"/>
        </w:trPr>
        <w:tc>
          <w:tcPr>
            <w:tcW w:w="2046" w:type="pct"/>
            <w:vMerge w:val="restart"/>
            <w:shd w:val="clear" w:color="auto" w:fill="FFFFFF"/>
            <w:vAlign w:val="center"/>
          </w:tcPr>
          <w:p w14:paraId="0189F64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Установленная скорость</w:t>
            </w:r>
          </w:p>
          <w:p w14:paraId="24B8FB00" w14:textId="77777777" w:rsidR="003472F2" w:rsidRPr="003472F2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движения поездов</w:t>
            </w:r>
          </w:p>
          <w:p w14:paraId="6781EB3E" w14:textId="77777777" w:rsidR="003472F2" w:rsidRPr="003472F2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(</w:t>
            </w:r>
            <w:r w:rsidRPr="003472F2">
              <w:rPr>
                <w:rFonts w:ascii="Times New Roman" w:hAnsi="Times New Roman" w:cs="Times New Roman"/>
                <w:lang w:eastAsia="ar-SA"/>
              </w:rPr>
              <w:t>числитель - пассажирские;</w:t>
            </w:r>
          </w:p>
          <w:p w14:paraId="7E2A905C" w14:textId="77777777" w:rsidR="003472F2" w:rsidRPr="003472F2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знаменатель - грузовые), км/ч</w:t>
            </w:r>
          </w:p>
        </w:tc>
        <w:tc>
          <w:tcPr>
            <w:tcW w:w="834" w:type="pct"/>
            <w:vMerge w:val="restart"/>
            <w:shd w:val="clear" w:color="auto" w:fill="FFFFFF"/>
            <w:vAlign w:val="center"/>
          </w:tcPr>
          <w:p w14:paraId="41F1120F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Степень</w:t>
            </w:r>
          </w:p>
          <w:p w14:paraId="584E8E02" w14:textId="77777777" w:rsidR="003472F2" w:rsidRPr="003472F2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отступления</w:t>
            </w:r>
          </w:p>
        </w:tc>
        <w:tc>
          <w:tcPr>
            <w:tcW w:w="2120" w:type="pct"/>
            <w:gridSpan w:val="3"/>
            <w:shd w:val="clear" w:color="auto" w:fill="FFFFFF"/>
            <w:vAlign w:val="center"/>
          </w:tcPr>
          <w:p w14:paraId="58AAC44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Величина отступления, мм</w:t>
            </w:r>
          </w:p>
        </w:tc>
      </w:tr>
      <w:tr w:rsidR="003472F2" w:rsidRPr="002C1D60" w14:paraId="06FC1FFF" w14:textId="77777777" w:rsidTr="003472F2">
        <w:trPr>
          <w:trHeight w:val="415"/>
        </w:trPr>
        <w:tc>
          <w:tcPr>
            <w:tcW w:w="2046" w:type="pct"/>
            <w:vMerge/>
            <w:shd w:val="clear" w:color="auto" w:fill="FFFFFF"/>
            <w:vAlign w:val="center"/>
          </w:tcPr>
          <w:p w14:paraId="649D4275" w14:textId="77777777" w:rsidR="003472F2" w:rsidRPr="003472F2" w:rsidRDefault="003472F2" w:rsidP="003472F2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vMerge/>
            <w:shd w:val="clear" w:color="auto" w:fill="FFFFFF"/>
            <w:vAlign w:val="center"/>
          </w:tcPr>
          <w:p w14:paraId="000B7752" w14:textId="77777777" w:rsidR="003472F2" w:rsidRPr="003472F2" w:rsidRDefault="003472F2" w:rsidP="003472F2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605" w:type="pct"/>
            <w:shd w:val="clear" w:color="auto" w:fill="FFFFFF"/>
            <w:vAlign w:val="center"/>
          </w:tcPr>
          <w:p w14:paraId="52ED3F15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уровень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7299EE9B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перекос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16639FF4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просадка</w:t>
            </w:r>
          </w:p>
        </w:tc>
      </w:tr>
      <w:tr w:rsidR="003472F2" w:rsidRPr="002C1D60" w14:paraId="4A60C3EF" w14:textId="77777777" w:rsidTr="003472F2">
        <w:trPr>
          <w:trHeight w:val="167"/>
        </w:trPr>
        <w:tc>
          <w:tcPr>
            <w:tcW w:w="2046" w:type="pct"/>
            <w:shd w:val="clear" w:color="auto" w:fill="FFFFFF"/>
            <w:vAlign w:val="center"/>
          </w:tcPr>
          <w:p w14:paraId="39050430" w14:textId="64D3A98B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121-140/81-90</w:t>
            </w:r>
          </w:p>
        </w:tc>
        <w:tc>
          <w:tcPr>
            <w:tcW w:w="834" w:type="pct"/>
            <w:shd w:val="clear" w:color="auto" w:fill="FFFFFF"/>
            <w:vAlign w:val="center"/>
          </w:tcPr>
          <w:p w14:paraId="107E728B" w14:textId="32266358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5DFCEE73" w14:textId="05BDE9BC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20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4B549535" w14:textId="61BC7EB4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16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06ECED85" w14:textId="17559C14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20</w:t>
            </w:r>
          </w:p>
        </w:tc>
      </w:tr>
      <w:tr w:rsidR="003472F2" w:rsidRPr="002C1D60" w14:paraId="499EF0EA" w14:textId="77777777" w:rsidTr="003472F2">
        <w:trPr>
          <w:trHeight w:val="171"/>
        </w:trPr>
        <w:tc>
          <w:tcPr>
            <w:tcW w:w="2046" w:type="pct"/>
            <w:vMerge w:val="restart"/>
            <w:shd w:val="clear" w:color="auto" w:fill="FFFFFF"/>
            <w:vAlign w:val="center"/>
          </w:tcPr>
          <w:p w14:paraId="38AA5FC7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61-120/61-80</w:t>
            </w:r>
          </w:p>
        </w:tc>
        <w:tc>
          <w:tcPr>
            <w:tcW w:w="834" w:type="pct"/>
            <w:shd w:val="clear" w:color="auto" w:fill="FFFFFF"/>
            <w:vAlign w:val="center"/>
          </w:tcPr>
          <w:p w14:paraId="7B291953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72BD82A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6B4A4A75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1C176C35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</w:tr>
      <w:tr w:rsidR="003472F2" w:rsidRPr="002C1D60" w14:paraId="14E45C13" w14:textId="77777777" w:rsidTr="003472F2">
        <w:trPr>
          <w:trHeight w:val="254"/>
        </w:trPr>
        <w:tc>
          <w:tcPr>
            <w:tcW w:w="2046" w:type="pct"/>
            <w:vMerge/>
            <w:shd w:val="clear" w:color="auto" w:fill="FFFFFF"/>
            <w:vAlign w:val="center"/>
          </w:tcPr>
          <w:p w14:paraId="718D1BAB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4D6B6715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eastAsia="Calibri" w:hAnsi="Times New Roman" w:cs="Times New Roman"/>
                <w:lang w:val="en-US" w:eastAsia="ar-SA"/>
              </w:rPr>
              <w:t>II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2C5E6320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3C0D9BF1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16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712433CE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</w:tr>
      <w:tr w:rsidR="003472F2" w:rsidRPr="002C1D60" w14:paraId="633FD07E" w14:textId="77777777" w:rsidTr="003472F2">
        <w:trPr>
          <w:trHeight w:val="264"/>
        </w:trPr>
        <w:tc>
          <w:tcPr>
            <w:tcW w:w="2046" w:type="pct"/>
            <w:vMerge/>
            <w:shd w:val="clear" w:color="auto" w:fill="FFFFFF"/>
            <w:vAlign w:val="center"/>
          </w:tcPr>
          <w:p w14:paraId="17AD10A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6564C90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6680329B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25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5F225F30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44AAB07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eastAsia="Calibri" w:hAnsi="Times New Roman" w:cs="Times New Roman"/>
                <w:lang w:eastAsia="ar-SA"/>
              </w:rPr>
              <w:t>25</w:t>
            </w:r>
          </w:p>
        </w:tc>
      </w:tr>
      <w:tr w:rsidR="003472F2" w:rsidRPr="002C1D60" w14:paraId="5441C72A" w14:textId="77777777" w:rsidTr="003472F2">
        <w:trPr>
          <w:trHeight w:val="169"/>
        </w:trPr>
        <w:tc>
          <w:tcPr>
            <w:tcW w:w="2046" w:type="pct"/>
            <w:vMerge/>
            <w:shd w:val="clear" w:color="auto" w:fill="FFFFFF"/>
            <w:vAlign w:val="center"/>
          </w:tcPr>
          <w:p w14:paraId="222E4BC4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651D577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31B0A7ED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25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6126FE1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20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2FEDE39D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  <w:lang w:eastAsia="ar-SA"/>
              </w:rPr>
              <w:t>более 25</w:t>
            </w:r>
          </w:p>
        </w:tc>
      </w:tr>
      <w:tr w:rsidR="003472F2" w:rsidRPr="002C1D60" w14:paraId="4AD5A4D8" w14:textId="77777777" w:rsidTr="003472F2">
        <w:trPr>
          <w:trHeight w:val="169"/>
        </w:trPr>
        <w:tc>
          <w:tcPr>
            <w:tcW w:w="2046" w:type="pct"/>
            <w:vMerge w:val="restart"/>
            <w:shd w:val="clear" w:color="auto" w:fill="FFFFFF"/>
            <w:vAlign w:val="center"/>
          </w:tcPr>
          <w:p w14:paraId="7A827AE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41-60</w:t>
            </w:r>
          </w:p>
        </w:tc>
        <w:tc>
          <w:tcPr>
            <w:tcW w:w="834" w:type="pct"/>
            <w:shd w:val="clear" w:color="auto" w:fill="FFFFFF"/>
            <w:vAlign w:val="center"/>
          </w:tcPr>
          <w:p w14:paraId="7AB12E21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7A4395E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0DDAD11B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1E94BAF9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12</w:t>
            </w:r>
          </w:p>
        </w:tc>
      </w:tr>
      <w:tr w:rsidR="003472F2" w:rsidRPr="002C1D60" w14:paraId="2A05D095" w14:textId="77777777" w:rsidTr="003472F2">
        <w:trPr>
          <w:trHeight w:val="169"/>
        </w:trPr>
        <w:tc>
          <w:tcPr>
            <w:tcW w:w="2046" w:type="pct"/>
            <w:vMerge/>
            <w:shd w:val="clear" w:color="auto" w:fill="FFFFFF"/>
            <w:vAlign w:val="center"/>
          </w:tcPr>
          <w:p w14:paraId="0121C9C4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084608C6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01CB39A0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6C6E55C0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5FDC85CC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25</w:t>
            </w:r>
          </w:p>
        </w:tc>
      </w:tr>
      <w:tr w:rsidR="003472F2" w:rsidRPr="002C1D60" w14:paraId="35639472" w14:textId="77777777" w:rsidTr="003472F2">
        <w:trPr>
          <w:trHeight w:val="169"/>
        </w:trPr>
        <w:tc>
          <w:tcPr>
            <w:tcW w:w="2046" w:type="pct"/>
            <w:vMerge/>
            <w:shd w:val="clear" w:color="auto" w:fill="FFFFFF"/>
            <w:vAlign w:val="center"/>
          </w:tcPr>
          <w:p w14:paraId="3C1FA611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2532AE06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244AD979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6685C0C2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3440CF75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30</w:t>
            </w:r>
          </w:p>
        </w:tc>
      </w:tr>
      <w:tr w:rsidR="003472F2" w:rsidRPr="002C1D60" w14:paraId="3DA31BFC" w14:textId="77777777" w:rsidTr="003472F2">
        <w:trPr>
          <w:trHeight w:val="169"/>
        </w:trPr>
        <w:tc>
          <w:tcPr>
            <w:tcW w:w="2046" w:type="pct"/>
            <w:vMerge/>
            <w:shd w:val="clear" w:color="auto" w:fill="FFFFFF"/>
            <w:vAlign w:val="center"/>
          </w:tcPr>
          <w:p w14:paraId="4842A431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3FA1D04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121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3472F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05" w:type="pct"/>
            <w:shd w:val="clear" w:color="auto" w:fill="FFFFFF"/>
            <w:vAlign w:val="center"/>
          </w:tcPr>
          <w:p w14:paraId="3DC023E3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более 30</w:t>
            </w:r>
          </w:p>
        </w:tc>
        <w:tc>
          <w:tcPr>
            <w:tcW w:w="758" w:type="pct"/>
            <w:shd w:val="clear" w:color="auto" w:fill="FFFFFF"/>
            <w:vAlign w:val="center"/>
          </w:tcPr>
          <w:p w14:paraId="0F2D8B1E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6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более 25</w:t>
            </w:r>
          </w:p>
        </w:tc>
        <w:tc>
          <w:tcPr>
            <w:tcW w:w="757" w:type="pct"/>
            <w:shd w:val="clear" w:color="auto" w:fill="FFFFFF"/>
            <w:vAlign w:val="center"/>
          </w:tcPr>
          <w:p w14:paraId="613EB498" w14:textId="77777777" w:rsidR="003472F2" w:rsidRPr="003472F2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20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472F2">
              <w:rPr>
                <w:rFonts w:ascii="Times New Roman" w:hAnsi="Times New Roman" w:cs="Times New Roman"/>
              </w:rPr>
              <w:t>более 30</w:t>
            </w:r>
          </w:p>
        </w:tc>
      </w:tr>
    </w:tbl>
    <w:p w14:paraId="0A28FD76" w14:textId="77777777" w:rsidR="00FE0AAD" w:rsidRPr="0074598B" w:rsidRDefault="00FE0AAD" w:rsidP="0039169F">
      <w:pPr>
        <w:pStyle w:val="pj"/>
        <w:ind w:firstLine="567"/>
        <w:rPr>
          <w:sz w:val="22"/>
          <w:szCs w:val="22"/>
        </w:rPr>
      </w:pPr>
    </w:p>
    <w:p w14:paraId="5B2C7AE7" w14:textId="27AA137F" w:rsidR="003472F2" w:rsidRPr="00A84380" w:rsidRDefault="003472F2" w:rsidP="00A84380">
      <w:pPr>
        <w:shd w:val="clear" w:color="auto" w:fill="FFFFFF"/>
        <w:suppressAutoHyphens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Таблица 4.</w:t>
      </w:r>
      <w:r w:rsidR="00A84380"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4</w:t>
      </w:r>
      <w:r w:rsidRPr="00A8438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Величины степеней отступлений в плане</w:t>
      </w:r>
    </w:p>
    <w:p w14:paraId="0306FF89" w14:textId="77777777" w:rsidR="0039169F" w:rsidRPr="0039169F" w:rsidRDefault="0039169F" w:rsidP="0039169F">
      <w:pPr>
        <w:shd w:val="clear" w:color="auto" w:fill="FFFFFF"/>
        <w:suppressAutoHyphens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5006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05"/>
        <w:gridCol w:w="1594"/>
        <w:gridCol w:w="2215"/>
        <w:gridCol w:w="1841"/>
      </w:tblGrid>
      <w:tr w:rsidR="003472F2" w:rsidRPr="00CD16FA" w14:paraId="0F12F04D" w14:textId="77777777" w:rsidTr="003472F2">
        <w:trPr>
          <w:trHeight w:val="809"/>
        </w:trPr>
        <w:tc>
          <w:tcPr>
            <w:tcW w:w="1980" w:type="pct"/>
            <w:vMerge w:val="restart"/>
            <w:shd w:val="clear" w:color="auto" w:fill="FFFFFF"/>
            <w:vAlign w:val="center"/>
          </w:tcPr>
          <w:p w14:paraId="5473C543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 xml:space="preserve">Установленная скорость движения поездов, км/ч </w:t>
            </w:r>
            <w:r w:rsidRPr="008B50A1">
              <w:rPr>
                <w:rFonts w:ascii="Times New Roman" w:eastAsia="Calibri" w:hAnsi="Times New Roman" w:cs="Times New Roman"/>
                <w:lang w:eastAsia="ar-SA"/>
              </w:rPr>
              <w:t>(</w:t>
            </w:r>
            <w:r w:rsidRPr="008B50A1">
              <w:rPr>
                <w:rFonts w:ascii="Times New Roman" w:hAnsi="Times New Roman" w:cs="Times New Roman"/>
                <w:lang w:eastAsia="ar-SA"/>
              </w:rPr>
              <w:t>числитель - пассажирские, знаменатель - грузовые)</w:t>
            </w:r>
          </w:p>
        </w:tc>
        <w:tc>
          <w:tcPr>
            <w:tcW w:w="852" w:type="pct"/>
            <w:vMerge w:val="restart"/>
            <w:shd w:val="clear" w:color="auto" w:fill="FFFFFF"/>
            <w:vAlign w:val="center"/>
          </w:tcPr>
          <w:p w14:paraId="786370E8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>Степень отступления</w:t>
            </w:r>
          </w:p>
        </w:tc>
        <w:tc>
          <w:tcPr>
            <w:tcW w:w="2168" w:type="pct"/>
            <w:gridSpan w:val="2"/>
            <w:shd w:val="clear" w:color="auto" w:fill="FFFFFF"/>
            <w:vAlign w:val="center"/>
          </w:tcPr>
          <w:p w14:paraId="19EF5EC2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 xml:space="preserve">Разность смежных стрел, измеренных от середины хорды длиной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B50A1">
                <w:rPr>
                  <w:rFonts w:ascii="Times New Roman" w:hAnsi="Times New Roman" w:cs="Times New Roman"/>
                  <w:lang w:eastAsia="ar-SA"/>
                </w:rPr>
                <w:t>20 м</w:t>
              </w:r>
            </w:smartTag>
            <w:r w:rsidRPr="008B50A1">
              <w:rPr>
                <w:rFonts w:ascii="Times New Roman" w:hAnsi="Times New Roman" w:cs="Times New Roman"/>
                <w:lang w:eastAsia="ar-SA"/>
              </w:rPr>
              <w:t>, мм при длине неровности пути</w:t>
            </w:r>
          </w:p>
        </w:tc>
      </w:tr>
      <w:tr w:rsidR="003472F2" w:rsidRPr="00CD16FA" w14:paraId="72307E35" w14:textId="77777777" w:rsidTr="003472F2">
        <w:trPr>
          <w:trHeight w:val="424"/>
        </w:trPr>
        <w:tc>
          <w:tcPr>
            <w:tcW w:w="1980" w:type="pct"/>
            <w:vMerge/>
            <w:shd w:val="clear" w:color="auto" w:fill="FFFFFF"/>
            <w:vAlign w:val="center"/>
          </w:tcPr>
          <w:p w14:paraId="649979CF" w14:textId="77777777" w:rsidR="003472F2" w:rsidRPr="008B50A1" w:rsidRDefault="003472F2" w:rsidP="003472F2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52" w:type="pct"/>
            <w:vMerge/>
            <w:shd w:val="clear" w:color="auto" w:fill="FFFFFF"/>
            <w:vAlign w:val="center"/>
          </w:tcPr>
          <w:p w14:paraId="6EE2F11C" w14:textId="77777777" w:rsidR="003472F2" w:rsidRPr="008B50A1" w:rsidRDefault="003472F2" w:rsidP="003472F2">
            <w:pPr>
              <w:suppressAutoHyphens/>
              <w:spacing w:after="0" w:line="240" w:lineRule="auto"/>
              <w:ind w:left="114" w:hanging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84" w:type="pct"/>
            <w:shd w:val="clear" w:color="auto" w:fill="FFFFFF"/>
            <w:vAlign w:val="center"/>
          </w:tcPr>
          <w:p w14:paraId="1348A321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B50A1">
                <w:rPr>
                  <w:rFonts w:ascii="Times New Roman" w:hAnsi="Times New Roman" w:cs="Times New Roman"/>
                  <w:lang w:eastAsia="ar-SA"/>
                </w:rPr>
                <w:t>20 м</w:t>
              </w:r>
            </w:smartTag>
            <w:r w:rsidRPr="008B50A1">
              <w:rPr>
                <w:rFonts w:ascii="Times New Roman" w:hAnsi="Times New Roman" w:cs="Times New Roman"/>
                <w:lang w:eastAsia="ar-SA"/>
              </w:rPr>
              <w:t xml:space="preserve"> включительно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64A6E873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right="9" w:hanging="76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 xml:space="preserve">более 20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8B50A1">
                <w:rPr>
                  <w:rFonts w:ascii="Times New Roman" w:hAnsi="Times New Roman" w:cs="Times New Roman"/>
                  <w:lang w:eastAsia="ar-SA"/>
                </w:rPr>
                <w:t>40 м</w:t>
              </w:r>
            </w:smartTag>
            <w:r w:rsidRPr="008B50A1">
              <w:rPr>
                <w:rFonts w:ascii="Times New Roman" w:hAnsi="Times New Roman" w:cs="Times New Roman"/>
                <w:lang w:eastAsia="ar-SA"/>
              </w:rPr>
              <w:t xml:space="preserve"> включительно</w:t>
            </w:r>
          </w:p>
        </w:tc>
      </w:tr>
      <w:tr w:rsidR="003472F2" w:rsidRPr="00CD16FA" w14:paraId="6156A8C8" w14:textId="77777777" w:rsidTr="003472F2">
        <w:trPr>
          <w:trHeight w:val="336"/>
        </w:trPr>
        <w:tc>
          <w:tcPr>
            <w:tcW w:w="1980" w:type="pct"/>
            <w:vMerge w:val="restart"/>
            <w:shd w:val="clear" w:color="auto" w:fill="FFFFFF"/>
            <w:vAlign w:val="center"/>
          </w:tcPr>
          <w:p w14:paraId="4966AFD0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121-140/81-90</w:t>
            </w:r>
          </w:p>
        </w:tc>
        <w:tc>
          <w:tcPr>
            <w:tcW w:w="852" w:type="pct"/>
            <w:shd w:val="clear" w:color="auto" w:fill="FFFFFF"/>
            <w:vAlign w:val="center"/>
          </w:tcPr>
          <w:p w14:paraId="0373A272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062BA7C4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53CFAE18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</w:tr>
      <w:tr w:rsidR="003472F2" w:rsidRPr="00CD16FA" w14:paraId="57C3CE1C" w14:textId="77777777" w:rsidTr="003472F2">
        <w:trPr>
          <w:trHeight w:val="239"/>
        </w:trPr>
        <w:tc>
          <w:tcPr>
            <w:tcW w:w="1980" w:type="pct"/>
            <w:vMerge/>
            <w:shd w:val="clear" w:color="auto" w:fill="FFFFFF"/>
            <w:vAlign w:val="center"/>
          </w:tcPr>
          <w:p w14:paraId="5495E73B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15D4B5D3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1C502F01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4B27FA8D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>25</w:t>
            </w:r>
          </w:p>
        </w:tc>
      </w:tr>
      <w:tr w:rsidR="003472F2" w:rsidRPr="00CD16FA" w14:paraId="4EB03595" w14:textId="77777777" w:rsidTr="003472F2">
        <w:trPr>
          <w:trHeight w:val="160"/>
        </w:trPr>
        <w:tc>
          <w:tcPr>
            <w:tcW w:w="1980" w:type="pct"/>
            <w:vMerge/>
            <w:shd w:val="clear" w:color="auto" w:fill="FFFFFF"/>
            <w:vAlign w:val="center"/>
          </w:tcPr>
          <w:p w14:paraId="0DC6EEAD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23BF28E8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77911FC0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25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157BEFEE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>35</w:t>
            </w:r>
          </w:p>
        </w:tc>
      </w:tr>
      <w:tr w:rsidR="003472F2" w:rsidRPr="00CD16FA" w14:paraId="564DB764" w14:textId="77777777" w:rsidTr="003472F2">
        <w:trPr>
          <w:trHeight w:val="219"/>
        </w:trPr>
        <w:tc>
          <w:tcPr>
            <w:tcW w:w="1980" w:type="pct"/>
            <w:vMerge/>
            <w:shd w:val="clear" w:color="auto" w:fill="FFFFFF"/>
            <w:vAlign w:val="center"/>
          </w:tcPr>
          <w:p w14:paraId="590470D7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1A69CE89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68251CDB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более 25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72D0FB83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lang w:eastAsia="ar-SA"/>
              </w:rPr>
              <w:t>более 35</w:t>
            </w:r>
          </w:p>
        </w:tc>
      </w:tr>
      <w:tr w:rsidR="003472F2" w:rsidRPr="00CD16FA" w14:paraId="5AD78F6F" w14:textId="77777777" w:rsidTr="003472F2">
        <w:trPr>
          <w:trHeight w:val="256"/>
        </w:trPr>
        <w:tc>
          <w:tcPr>
            <w:tcW w:w="1980" w:type="pct"/>
            <w:vMerge w:val="restart"/>
            <w:shd w:val="clear" w:color="auto" w:fill="FFFFFF"/>
            <w:vAlign w:val="center"/>
          </w:tcPr>
          <w:p w14:paraId="7E815942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iCs/>
                <w:lang w:eastAsia="ar-SA"/>
              </w:rPr>
              <w:t>61-120/61-80</w:t>
            </w:r>
          </w:p>
        </w:tc>
        <w:tc>
          <w:tcPr>
            <w:tcW w:w="852" w:type="pct"/>
            <w:shd w:val="clear" w:color="auto" w:fill="FFFFFF"/>
            <w:vAlign w:val="center"/>
          </w:tcPr>
          <w:p w14:paraId="434A2253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0E13B2FB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24C5FF15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</w:tr>
      <w:tr w:rsidR="003472F2" w:rsidRPr="00CD16FA" w14:paraId="626732DD" w14:textId="77777777" w:rsidTr="003472F2">
        <w:trPr>
          <w:trHeight w:val="70"/>
        </w:trPr>
        <w:tc>
          <w:tcPr>
            <w:tcW w:w="1980" w:type="pct"/>
            <w:vMerge/>
            <w:shd w:val="clear" w:color="auto" w:fill="FFFFFF"/>
            <w:vAlign w:val="center"/>
          </w:tcPr>
          <w:p w14:paraId="1AA6881E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01C0A4DE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56819471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iCs/>
                <w:lang w:eastAsia="ar-SA"/>
              </w:rPr>
              <w:t xml:space="preserve">25 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44288AF2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35</w:t>
            </w:r>
          </w:p>
        </w:tc>
      </w:tr>
      <w:tr w:rsidR="003472F2" w:rsidRPr="00CD16FA" w14:paraId="7B3CC2C5" w14:textId="77777777" w:rsidTr="003472F2">
        <w:trPr>
          <w:trHeight w:val="70"/>
        </w:trPr>
        <w:tc>
          <w:tcPr>
            <w:tcW w:w="1980" w:type="pct"/>
            <w:vMerge/>
            <w:shd w:val="clear" w:color="auto" w:fill="FFFFFF"/>
            <w:vAlign w:val="center"/>
          </w:tcPr>
          <w:p w14:paraId="2C173708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11A6F338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4CCD5F7E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iCs/>
                <w:lang w:eastAsia="ar-SA"/>
              </w:rPr>
              <w:t xml:space="preserve">35 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7DD54ECB" w14:textId="77777777" w:rsidR="003472F2" w:rsidRPr="008B50A1" w:rsidRDefault="003472F2" w:rsidP="003472F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40</w:t>
            </w:r>
          </w:p>
        </w:tc>
      </w:tr>
      <w:tr w:rsidR="003472F2" w:rsidRPr="00CD16FA" w14:paraId="4626D5F5" w14:textId="77777777" w:rsidTr="003472F2">
        <w:trPr>
          <w:trHeight w:val="256"/>
        </w:trPr>
        <w:tc>
          <w:tcPr>
            <w:tcW w:w="1980" w:type="pct"/>
            <w:vMerge/>
            <w:shd w:val="clear" w:color="auto" w:fill="FFFFFF"/>
            <w:vAlign w:val="center"/>
          </w:tcPr>
          <w:p w14:paraId="6508F7AD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24128848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eastAsia="Calibri" w:hAnsi="Times New Roman" w:cs="Times New Roman"/>
                <w:lang w:val="en-US" w:eastAsia="ar-SA"/>
              </w:rPr>
              <w:t>IV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7603033A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  <w:iCs/>
                <w:lang w:eastAsia="ar-SA"/>
              </w:rPr>
              <w:t>более 35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6C9FB670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eastAsia="Calibri" w:hAnsi="Times New Roman" w:cs="Times New Roman"/>
                <w:lang w:eastAsia="ar-SA"/>
              </w:rPr>
              <w:t>более 40</w:t>
            </w:r>
          </w:p>
        </w:tc>
      </w:tr>
      <w:tr w:rsidR="003472F2" w:rsidRPr="00CD1624" w14:paraId="5040F819" w14:textId="77777777" w:rsidTr="003472F2">
        <w:trPr>
          <w:trHeight w:val="256"/>
        </w:trPr>
        <w:tc>
          <w:tcPr>
            <w:tcW w:w="1980" w:type="pct"/>
            <w:vMerge w:val="restart"/>
            <w:shd w:val="clear" w:color="auto" w:fill="FFFFFF"/>
            <w:vAlign w:val="center"/>
          </w:tcPr>
          <w:p w14:paraId="5AEAE7CD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41-60</w:t>
            </w:r>
          </w:p>
        </w:tc>
        <w:tc>
          <w:tcPr>
            <w:tcW w:w="852" w:type="pct"/>
            <w:shd w:val="clear" w:color="auto" w:fill="FFFFFF"/>
            <w:vAlign w:val="center"/>
          </w:tcPr>
          <w:p w14:paraId="00CB8E79" w14:textId="77777777" w:rsidR="003472F2" w:rsidRPr="008B50A1" w:rsidRDefault="003472F2" w:rsidP="003472F2">
            <w:pPr>
              <w:shd w:val="clear" w:color="auto" w:fill="FFFFFF"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1C257A1F" w14:textId="77777777" w:rsidR="003472F2" w:rsidRPr="008B50A1" w:rsidRDefault="003472F2" w:rsidP="003472F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64CAB9A6" w14:textId="77777777" w:rsidR="003472F2" w:rsidRPr="008B50A1" w:rsidRDefault="003472F2" w:rsidP="003472F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25</w:t>
            </w:r>
          </w:p>
        </w:tc>
      </w:tr>
      <w:tr w:rsidR="003472F2" w:rsidRPr="00CD1624" w14:paraId="184B2D57" w14:textId="77777777" w:rsidTr="003472F2">
        <w:trPr>
          <w:trHeight w:val="256"/>
        </w:trPr>
        <w:tc>
          <w:tcPr>
            <w:tcW w:w="1980" w:type="pct"/>
            <w:vMerge/>
            <w:shd w:val="clear" w:color="auto" w:fill="FFFFFF"/>
            <w:vAlign w:val="center"/>
          </w:tcPr>
          <w:p w14:paraId="677AB0B2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68D97FCB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7B08747F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0E6A1F9B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40</w:t>
            </w:r>
          </w:p>
        </w:tc>
      </w:tr>
      <w:tr w:rsidR="003472F2" w:rsidRPr="00CD1624" w14:paraId="420F7522" w14:textId="77777777" w:rsidTr="003472F2">
        <w:trPr>
          <w:trHeight w:val="256"/>
        </w:trPr>
        <w:tc>
          <w:tcPr>
            <w:tcW w:w="1980" w:type="pct"/>
            <w:vMerge/>
            <w:shd w:val="clear" w:color="auto" w:fill="FFFFFF"/>
            <w:vAlign w:val="center"/>
          </w:tcPr>
          <w:p w14:paraId="171726A5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6E3238B8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17B6CE34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5B114EF8" w14:textId="77777777" w:rsidR="003472F2" w:rsidRPr="008B50A1" w:rsidRDefault="003472F2" w:rsidP="003472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50</w:t>
            </w:r>
          </w:p>
        </w:tc>
      </w:tr>
      <w:tr w:rsidR="003472F2" w:rsidRPr="00CD1624" w14:paraId="44109A4E" w14:textId="77777777" w:rsidTr="003472F2">
        <w:trPr>
          <w:trHeight w:val="256"/>
        </w:trPr>
        <w:tc>
          <w:tcPr>
            <w:tcW w:w="1980" w:type="pct"/>
            <w:vMerge/>
            <w:shd w:val="clear" w:color="auto" w:fill="FFFFFF"/>
            <w:vAlign w:val="center"/>
          </w:tcPr>
          <w:p w14:paraId="660D688C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ar-SA"/>
              </w:rPr>
            </w:pPr>
          </w:p>
        </w:tc>
        <w:tc>
          <w:tcPr>
            <w:tcW w:w="852" w:type="pct"/>
            <w:shd w:val="clear" w:color="auto" w:fill="FFFFFF"/>
            <w:vAlign w:val="center"/>
          </w:tcPr>
          <w:p w14:paraId="2B70C2D7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ind w:hanging="217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 w:rsidRPr="008B50A1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184" w:type="pct"/>
            <w:shd w:val="clear" w:color="auto" w:fill="FFFFFF"/>
            <w:vAlign w:val="center"/>
          </w:tcPr>
          <w:p w14:paraId="1FEF6EE0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более 40</w:t>
            </w:r>
          </w:p>
        </w:tc>
        <w:tc>
          <w:tcPr>
            <w:tcW w:w="985" w:type="pct"/>
            <w:shd w:val="clear" w:color="auto" w:fill="FFFFFF"/>
            <w:vAlign w:val="center"/>
          </w:tcPr>
          <w:p w14:paraId="3F7D46C4" w14:textId="77777777" w:rsidR="003472F2" w:rsidRPr="008B50A1" w:rsidRDefault="003472F2" w:rsidP="003472F2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B50A1">
              <w:rPr>
                <w:rFonts w:ascii="Times New Roman" w:hAnsi="Times New Roman" w:cs="Times New Roman"/>
              </w:rPr>
              <w:t>более 50</w:t>
            </w:r>
          </w:p>
        </w:tc>
      </w:tr>
    </w:tbl>
    <w:p w14:paraId="79988A44" w14:textId="77777777" w:rsidR="00FE0AAD" w:rsidRPr="0074598B" w:rsidRDefault="00FE0AAD" w:rsidP="0074598B">
      <w:pPr>
        <w:pStyle w:val="pj"/>
        <w:ind w:firstLine="567"/>
        <w:rPr>
          <w:sz w:val="22"/>
          <w:szCs w:val="22"/>
        </w:rPr>
      </w:pPr>
    </w:p>
    <w:p w14:paraId="0B60EAE9" w14:textId="533C50E9" w:rsidR="003472F2" w:rsidRPr="008B50A1" w:rsidRDefault="003472F2" w:rsidP="003472F2">
      <w:pPr>
        <w:pStyle w:val="pj"/>
      </w:pPr>
      <w:r w:rsidRPr="008B50A1">
        <w:t>6.6. Вся техническая документация по приемке отремонтированного пути и его</w:t>
      </w:r>
      <w:r>
        <w:t xml:space="preserve"> </w:t>
      </w:r>
      <w:r w:rsidRPr="008B50A1">
        <w:t xml:space="preserve">сооружений хранится в одном экземпляре у заказчика до следующего капитального ремонта. Другой экземпляр хранится у организации, выполняющей капитальный ремонт пути в течение 1 года. </w:t>
      </w:r>
    </w:p>
    <w:p w14:paraId="2020A2E5" w14:textId="77777777" w:rsidR="003472F2" w:rsidRPr="008B50A1" w:rsidRDefault="003472F2" w:rsidP="003472F2">
      <w:pPr>
        <w:pStyle w:val="pj"/>
      </w:pPr>
      <w:r w:rsidRPr="008B50A1">
        <w:t>Перечень документов, заполняемых при капитальном ремонте пути:</w:t>
      </w:r>
    </w:p>
    <w:p w14:paraId="1F15F227" w14:textId="77777777" w:rsidR="003472F2" w:rsidRPr="008B50A1" w:rsidRDefault="003472F2" w:rsidP="003472F2">
      <w:pPr>
        <w:pStyle w:val="pj"/>
      </w:pPr>
      <w:r w:rsidRPr="008B50A1">
        <w:t>Заключение о соответствии выполненных работ проекту;</w:t>
      </w:r>
    </w:p>
    <w:p w14:paraId="27F7762C" w14:textId="77777777" w:rsidR="003472F2" w:rsidRPr="008B50A1" w:rsidRDefault="003472F2" w:rsidP="003472F2">
      <w:pPr>
        <w:pStyle w:val="pj"/>
      </w:pPr>
      <w:r w:rsidRPr="008B50A1">
        <w:t>Заключение о качестве строительно-монтажных работ;</w:t>
      </w:r>
    </w:p>
    <w:p w14:paraId="5B7D2BB5" w14:textId="77777777" w:rsidR="003472F2" w:rsidRPr="008B50A1" w:rsidRDefault="003472F2" w:rsidP="003472F2">
      <w:pPr>
        <w:pStyle w:val="pj"/>
      </w:pPr>
      <w:r w:rsidRPr="008B50A1">
        <w:t>Декларация о соответствии;</w:t>
      </w:r>
    </w:p>
    <w:p w14:paraId="6C02A1A8" w14:textId="77777777" w:rsidR="003472F2" w:rsidRPr="008B50A1" w:rsidRDefault="003472F2" w:rsidP="003472F2">
      <w:pPr>
        <w:pStyle w:val="pj"/>
      </w:pPr>
      <w:r w:rsidRPr="008B50A1">
        <w:t>Справки о стоимости выполненных работ и затрат;</w:t>
      </w:r>
    </w:p>
    <w:p w14:paraId="3C00A13E" w14:textId="77777777" w:rsidR="003472F2" w:rsidRPr="008B50A1" w:rsidRDefault="003472F2" w:rsidP="003472F2">
      <w:pPr>
        <w:pStyle w:val="pj"/>
      </w:pPr>
      <w:r w:rsidRPr="008B50A1">
        <w:t>Акт о приемке выполненных работ;</w:t>
      </w:r>
    </w:p>
    <w:p w14:paraId="7F36A10F" w14:textId="77777777" w:rsidR="003472F2" w:rsidRPr="008B50A1" w:rsidRDefault="003472F2" w:rsidP="003472F2">
      <w:pPr>
        <w:pStyle w:val="pj"/>
      </w:pPr>
      <w:r w:rsidRPr="008B50A1">
        <w:t>Акт о состоянии РШР, готовой к укладке в путь;</w:t>
      </w:r>
    </w:p>
    <w:p w14:paraId="6DCDBEF9" w14:textId="77777777" w:rsidR="003472F2" w:rsidRPr="008B50A1" w:rsidRDefault="003472F2" w:rsidP="003472F2">
      <w:pPr>
        <w:pStyle w:val="pj"/>
      </w:pPr>
      <w:r w:rsidRPr="008B50A1">
        <w:t>Акт сдачи километра для производства работ и приемки выполненных работ;</w:t>
      </w:r>
    </w:p>
    <w:p w14:paraId="0924407C" w14:textId="77777777" w:rsidR="003472F2" w:rsidRPr="008B50A1" w:rsidRDefault="003472F2" w:rsidP="003472F2">
      <w:pPr>
        <w:pStyle w:val="pj"/>
      </w:pPr>
      <w:r w:rsidRPr="008B50A1">
        <w:t>Акт о состоянии материалов, снятых с пути;</w:t>
      </w:r>
    </w:p>
    <w:p w14:paraId="4ECA896C" w14:textId="77777777" w:rsidR="003472F2" w:rsidRPr="008B50A1" w:rsidRDefault="003472F2" w:rsidP="003472F2">
      <w:pPr>
        <w:pStyle w:val="pj"/>
      </w:pPr>
      <w:r w:rsidRPr="008B50A1">
        <w:t>Акт (произвольной формы) о толщине балластной призмы и ширине балластного плеча;</w:t>
      </w:r>
    </w:p>
    <w:p w14:paraId="4B06CCCD" w14:textId="77777777" w:rsidR="003472F2" w:rsidRPr="008B50A1" w:rsidRDefault="003472F2" w:rsidP="003472F2">
      <w:pPr>
        <w:pStyle w:val="pj"/>
      </w:pPr>
      <w:r w:rsidRPr="008B50A1">
        <w:t>Акт укладки бесстыковых плетей;</w:t>
      </w:r>
    </w:p>
    <w:p w14:paraId="5EEBA2C5" w14:textId="77777777" w:rsidR="003472F2" w:rsidRPr="008B50A1" w:rsidRDefault="003472F2" w:rsidP="003472F2">
      <w:pPr>
        <w:pStyle w:val="pj"/>
      </w:pPr>
      <w:r w:rsidRPr="008B50A1">
        <w:lastRenderedPageBreak/>
        <w:t>Ведомость промера пути путеизмерительным вагоном или путеизмерительными тележками в случаях оценок «хорошо», «удовлетворительно» и «неудовлетворительно» дополнительно составляется и подписывается акт об устранении неисправностей, выявленных путеизмерительным вагоном или путеизмерительными тележками.</w:t>
      </w:r>
    </w:p>
    <w:p w14:paraId="23E5C687" w14:textId="77777777" w:rsidR="003472F2" w:rsidRPr="008B50A1" w:rsidRDefault="003472F2" w:rsidP="00605979">
      <w:pPr>
        <w:spacing w:after="0" w:line="240" w:lineRule="auto"/>
        <w:ind w:firstLine="567"/>
        <w:rPr>
          <w:color w:val="000000"/>
          <w:sz w:val="24"/>
          <w:szCs w:val="24"/>
        </w:rPr>
      </w:pPr>
    </w:p>
    <w:p w14:paraId="17AD1AC8" w14:textId="01A2A393" w:rsidR="00BE6FAB" w:rsidRPr="00BE6FAB" w:rsidRDefault="00BE6FAB" w:rsidP="00880290">
      <w:pPr>
        <w:pStyle w:val="a5"/>
        <w:widowControl w:val="0"/>
        <w:numPr>
          <w:ilvl w:val="0"/>
          <w:numId w:val="40"/>
        </w:numPr>
        <w:kinsoku w:val="0"/>
        <w:overflowPunct w:val="0"/>
        <w:jc w:val="center"/>
        <w:outlineLvl w:val="2"/>
      </w:pPr>
      <w:r w:rsidRPr="00BE6FAB">
        <w:rPr>
          <w:b/>
          <w:bCs/>
        </w:rPr>
        <w:t>Гара</w:t>
      </w:r>
      <w:r w:rsidRPr="00BE6FAB">
        <w:rPr>
          <w:b/>
          <w:bCs/>
          <w:spacing w:val="-2"/>
        </w:rPr>
        <w:t>н</w:t>
      </w:r>
      <w:r w:rsidRPr="00BE6FAB">
        <w:rPr>
          <w:b/>
          <w:bCs/>
          <w:spacing w:val="2"/>
        </w:rPr>
        <w:t>т</w:t>
      </w:r>
      <w:r w:rsidRPr="00BE6FAB">
        <w:rPr>
          <w:b/>
          <w:bCs/>
          <w:spacing w:val="-2"/>
        </w:rPr>
        <w:t>и</w:t>
      </w:r>
      <w:r w:rsidRPr="00BE6FAB">
        <w:rPr>
          <w:b/>
          <w:bCs/>
        </w:rPr>
        <w:t>и и</w:t>
      </w:r>
      <w:r w:rsidRPr="00BE6FAB">
        <w:rPr>
          <w:b/>
          <w:bCs/>
          <w:spacing w:val="-1"/>
        </w:rPr>
        <w:t>зг</w:t>
      </w:r>
      <w:r w:rsidRPr="00BE6FAB">
        <w:rPr>
          <w:b/>
          <w:bCs/>
        </w:rPr>
        <w:t>о</w:t>
      </w:r>
      <w:r w:rsidRPr="00BE6FAB">
        <w:rPr>
          <w:b/>
          <w:bCs/>
          <w:spacing w:val="2"/>
        </w:rPr>
        <w:t>т</w:t>
      </w:r>
      <w:r w:rsidRPr="00BE6FAB">
        <w:rPr>
          <w:b/>
          <w:bCs/>
        </w:rPr>
        <w:t>о</w:t>
      </w:r>
      <w:r w:rsidRPr="00BE6FAB">
        <w:rPr>
          <w:b/>
          <w:bCs/>
          <w:spacing w:val="-3"/>
        </w:rPr>
        <w:t>в</w:t>
      </w:r>
      <w:r w:rsidRPr="00BE6FAB">
        <w:rPr>
          <w:b/>
          <w:bCs/>
          <w:spacing w:val="-2"/>
        </w:rPr>
        <w:t>и</w:t>
      </w:r>
      <w:r w:rsidRPr="00BE6FAB">
        <w:rPr>
          <w:b/>
          <w:bCs/>
          <w:spacing w:val="-1"/>
        </w:rPr>
        <w:t>тел</w:t>
      </w:r>
      <w:r w:rsidRPr="00BE6FAB">
        <w:rPr>
          <w:b/>
          <w:bCs/>
        </w:rPr>
        <w:t>я</w:t>
      </w:r>
    </w:p>
    <w:p w14:paraId="66E9179C" w14:textId="77777777" w:rsidR="00BE6FAB" w:rsidRPr="00B8359D" w:rsidRDefault="00BE6FAB" w:rsidP="00BE6FAB">
      <w:pPr>
        <w:widowControl w:val="0"/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0F10242" w14:textId="7295E0CF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7.1 </w:t>
      </w:r>
      <w:r w:rsidR="00605979" w:rsidRPr="00605979">
        <w:rPr>
          <w:rFonts w:ascii="Times New Roman" w:hAnsi="Times New Roman" w:cs="Times New Roman"/>
          <w:sz w:val="24"/>
          <w:szCs w:val="24"/>
        </w:rPr>
        <w:t>Подрядные организации</w:t>
      </w:r>
      <w:r w:rsidR="00605979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капитального ремонта пути</w:t>
      </w:r>
      <w:r w:rsidR="00BE6FAB" w:rsidRPr="00B8359D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BE6FAB" w:rsidRPr="00B8359D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BE6FAB" w:rsidRPr="00B8359D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="00BE6FAB" w:rsidRPr="00B8359D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BE6FAB" w:rsidRPr="00B8359D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="00BE6FAB" w:rsidRPr="00B8359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E6FAB" w:rsidRPr="00B8359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E6FAB" w:rsidRPr="00B8359D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E6FAB" w:rsidRPr="00B8359D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BE6FAB" w:rsidRPr="00B8359D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="00BE6FAB" w:rsidRPr="00B8359D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="00BE6FAB" w:rsidRPr="00B8359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железнодорожного пути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A9159F" w14:textId="541F5B13" w:rsidR="00BE6FAB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йн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="00BE6FAB" w:rsidRPr="00B8359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ляют</w:t>
      </w:r>
      <w:r w:rsidR="00BE6FAB" w:rsidRPr="00B8359D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E6FAB" w:rsidRPr="00B8359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E6FAB" w:rsidRPr="00B8359D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E6FAB" w:rsidRPr="00B8359D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производство капитального ремонта пути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меж</w:t>
      </w:r>
      <w:r w:rsidR="00BE6FAB" w:rsidRPr="00B8359D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д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E6FAB" w:rsidRPr="00B8359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E6FAB" w:rsidRPr="00B835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ам</w:t>
      </w:r>
      <w:r w:rsidR="00BE6FAB" w:rsidRPr="00B8359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E6FAB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BF9A8FD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55248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4D3CD7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5F2C3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AC1B2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960A5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1B042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D141F9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75E14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5D3AF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E6B6E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57546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D1C15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1A43F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E4185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3874D" w14:textId="77777777" w:rsidR="004F4ABA" w:rsidRDefault="004F4ABA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A736D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0F219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93370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E5850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388E6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F36C2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AAB47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B174C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B7550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28C55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5D6BC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7CA22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00172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B4B6A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C30AB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E0646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2D0D1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D5BF1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30A6E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402C3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C7C2C" w14:textId="77777777" w:rsidR="0039169F" w:rsidRDefault="0039169F" w:rsidP="004F4ABA">
      <w:pPr>
        <w:widowControl w:val="0"/>
        <w:kinsoku w:val="0"/>
        <w:overflowPunct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64502" w14:textId="77777777" w:rsidR="00DA2D11" w:rsidRDefault="00DA2D11" w:rsidP="00BE6FA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0DC3F" w14:textId="71EB6700" w:rsidR="003472F2" w:rsidRPr="008B50A1" w:rsidRDefault="003472F2" w:rsidP="00880290">
      <w:pPr>
        <w:pStyle w:val="pj"/>
        <w:ind w:firstLine="709"/>
        <w:jc w:val="center"/>
        <w:rPr>
          <w:b/>
          <w:bCs/>
        </w:rPr>
      </w:pPr>
      <w:r w:rsidRPr="008B50A1">
        <w:rPr>
          <w:b/>
          <w:bCs/>
        </w:rPr>
        <w:lastRenderedPageBreak/>
        <w:t>Библиография</w:t>
      </w:r>
    </w:p>
    <w:p w14:paraId="6D8E4F73" w14:textId="77777777" w:rsidR="003472F2" w:rsidRPr="008B50A1" w:rsidRDefault="003472F2" w:rsidP="003472F2">
      <w:pPr>
        <w:pStyle w:val="pj"/>
        <w:ind w:firstLine="709"/>
        <w:rPr>
          <w:b/>
          <w:bCs/>
        </w:rPr>
      </w:pPr>
    </w:p>
    <w:p w14:paraId="078AE492" w14:textId="77777777" w:rsidR="003472F2" w:rsidRPr="008B50A1" w:rsidRDefault="003472F2" w:rsidP="003472F2">
      <w:pPr>
        <w:pStyle w:val="ae"/>
        <w:widowControl w:val="0"/>
        <w:ind w:firstLine="750"/>
        <w:contextualSpacing/>
        <w:jc w:val="both"/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</w:pPr>
      <w:r w:rsidRPr="008B50A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[1] </w:t>
      </w:r>
      <w:r w:rsidRPr="008B50A1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>Правил технической эксплуатации, обслуживания и ремонта железнодорожных путей, утвержденные Приказом и.о. Министра транспорта и коммуникаций Республики Казахстан от 12 мая 2011 года № 275.</w:t>
      </w:r>
    </w:p>
    <w:p w14:paraId="766F56D4" w14:textId="77777777" w:rsidR="003472F2" w:rsidRPr="008B50A1" w:rsidRDefault="003472F2" w:rsidP="003472F2">
      <w:pPr>
        <w:pStyle w:val="ae"/>
        <w:widowControl w:val="0"/>
        <w:ind w:firstLine="750"/>
        <w:contextualSpacing/>
        <w:jc w:val="both"/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</w:pPr>
      <w:r w:rsidRPr="008B50A1">
        <w:rPr>
          <w:rFonts w:ascii="Times New Roman" w:eastAsia="SimSun" w:hAnsi="Times New Roman"/>
          <w:sz w:val="24"/>
          <w:szCs w:val="24"/>
          <w:lang w:val="ru-RU"/>
        </w:rPr>
        <w:t>[</w:t>
      </w:r>
      <w:r w:rsidRPr="008B50A1">
        <w:rPr>
          <w:rFonts w:ascii="Times New Roman" w:hAnsi="Times New Roman"/>
          <w:sz w:val="24"/>
          <w:szCs w:val="24"/>
          <w:lang w:val="ru-RU"/>
        </w:rPr>
        <w:t>2</w:t>
      </w:r>
      <w:r w:rsidRPr="008B50A1">
        <w:rPr>
          <w:rFonts w:ascii="Times New Roman" w:eastAsia="SimSun" w:hAnsi="Times New Roman"/>
          <w:sz w:val="24"/>
          <w:szCs w:val="24"/>
          <w:lang w:val="ru-RU"/>
        </w:rPr>
        <w:t>]</w:t>
      </w:r>
      <w:r w:rsidRPr="008B50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B50A1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>Правила классификации железнодорожных путей, утвержденные Приказом Министра транспорта и коммуникаций Республики Казахстан от 2 февраля 2011 года №42.</w:t>
      </w:r>
    </w:p>
    <w:p w14:paraId="28630026" w14:textId="77777777" w:rsidR="003472F2" w:rsidRPr="008B50A1" w:rsidRDefault="003472F2" w:rsidP="003472F2">
      <w:pPr>
        <w:pStyle w:val="ae"/>
        <w:widowControl w:val="0"/>
        <w:ind w:firstLine="750"/>
        <w:contextualSpacing/>
        <w:jc w:val="both"/>
        <w:rPr>
          <w:rFonts w:ascii="Times New Roman" w:eastAsia="SimSun" w:hAnsi="Times New Roman"/>
          <w:sz w:val="24"/>
          <w:szCs w:val="24"/>
          <w:lang w:val="ru-RU"/>
        </w:rPr>
      </w:pPr>
      <w:r w:rsidRPr="008B50A1">
        <w:rPr>
          <w:rFonts w:ascii="Times New Roman" w:eastAsia="SimSun" w:hAnsi="Times New Roman"/>
          <w:sz w:val="24"/>
          <w:szCs w:val="24"/>
          <w:lang w:val="ru-RU"/>
        </w:rPr>
        <w:t>[</w:t>
      </w:r>
      <w:r w:rsidRPr="008B50A1">
        <w:rPr>
          <w:rFonts w:ascii="Times New Roman" w:hAnsi="Times New Roman"/>
          <w:sz w:val="24"/>
          <w:szCs w:val="24"/>
          <w:lang w:val="ru-RU"/>
        </w:rPr>
        <w:t>3</w:t>
      </w:r>
      <w:r w:rsidRPr="008B50A1">
        <w:rPr>
          <w:rFonts w:ascii="Times New Roman" w:eastAsia="SimSun" w:hAnsi="Times New Roman"/>
          <w:sz w:val="24"/>
          <w:szCs w:val="24"/>
          <w:lang w:val="ru-RU"/>
        </w:rPr>
        <w:t>]</w:t>
      </w:r>
      <w:r w:rsidRPr="008B50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B50A1">
        <w:rPr>
          <w:rFonts w:ascii="Times New Roman" w:eastAsia="Times New Roman" w:hAnsi="Times New Roman"/>
          <w:spacing w:val="1"/>
          <w:sz w:val="24"/>
          <w:szCs w:val="24"/>
          <w:lang w:val="ru-RU" w:eastAsia="ru-RU"/>
        </w:rPr>
        <w:t>Технологические нормы расхода материалов, запасных частей и топлива для текущей эксплуатации спецтехники и аварийно-страхового запаса восстановительных и пожарных поездов, утвержденные</w:t>
      </w:r>
      <w:r w:rsidRPr="008B50A1">
        <w:rPr>
          <w:rFonts w:ascii="Times New Roman" w:eastAsia="SimSun" w:hAnsi="Times New Roman"/>
          <w:sz w:val="24"/>
          <w:szCs w:val="24"/>
          <w:lang w:val="ru-RU"/>
        </w:rPr>
        <w:t xml:space="preserve"> приказом Министра индустрии и инфраструктурного развития Республики Казахстан от 30 апреля 2020 года № 255</w:t>
      </w:r>
    </w:p>
    <w:p w14:paraId="79097277" w14:textId="77777777" w:rsidR="003472F2" w:rsidRPr="008B50A1" w:rsidRDefault="003472F2" w:rsidP="003472F2">
      <w:pPr>
        <w:pStyle w:val="ae"/>
        <w:widowControl w:val="0"/>
        <w:ind w:firstLine="750"/>
        <w:contextualSpacing/>
        <w:jc w:val="both"/>
        <w:rPr>
          <w:rFonts w:ascii="Times New Roman" w:eastAsia="SimSun" w:hAnsi="Times New Roman"/>
          <w:sz w:val="24"/>
          <w:szCs w:val="24"/>
          <w:lang w:val="ru-RU"/>
        </w:rPr>
      </w:pPr>
      <w:r w:rsidRPr="008B50A1">
        <w:rPr>
          <w:rFonts w:ascii="Times New Roman" w:eastAsia="SimSun" w:hAnsi="Times New Roman"/>
          <w:sz w:val="24"/>
          <w:szCs w:val="24"/>
          <w:lang w:val="ru-RU"/>
        </w:rPr>
        <w:t>[4] Свод правил Республики Казахстан. Железные дороги.  СП РК 3.03-114-2014</w:t>
      </w:r>
    </w:p>
    <w:p w14:paraId="7A793610" w14:textId="77777777" w:rsidR="003472F2" w:rsidRPr="008B50A1" w:rsidRDefault="003472F2" w:rsidP="003472F2">
      <w:pPr>
        <w:pStyle w:val="pj"/>
        <w:ind w:firstLine="709"/>
      </w:pPr>
      <w:r w:rsidRPr="008B50A1">
        <w:rPr>
          <w:rFonts w:eastAsia="SimSun"/>
        </w:rPr>
        <w:t>[</w:t>
      </w:r>
      <w:r w:rsidRPr="008B50A1">
        <w:t>5</w:t>
      </w:r>
      <w:r w:rsidRPr="008B50A1">
        <w:rPr>
          <w:rFonts w:eastAsia="SimSun"/>
        </w:rPr>
        <w:t>]</w:t>
      </w:r>
      <w:r w:rsidRPr="008B50A1">
        <w:t xml:space="preserve"> Формы заключений о качестве строительно-монтажных работ и соответствии выполненных работ проекту, декларации о соответствии, утвержденные приказом Министра по инвестициям и развитию Республики Казахстан от 24 апреля 2017 года № 235 </w:t>
      </w:r>
    </w:p>
    <w:p w14:paraId="171C0751" w14:textId="77777777" w:rsidR="003472F2" w:rsidRPr="008B50A1" w:rsidRDefault="003472F2" w:rsidP="003472F2">
      <w:pPr>
        <w:pStyle w:val="ae"/>
        <w:widowControl w:val="0"/>
        <w:ind w:firstLine="750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9515983" w14:textId="77777777" w:rsidR="003472F2" w:rsidRPr="008B50A1" w:rsidRDefault="003472F2" w:rsidP="003472F2">
      <w:pPr>
        <w:ind w:firstLine="567"/>
        <w:rPr>
          <w:color w:val="000000"/>
          <w:sz w:val="24"/>
          <w:szCs w:val="24"/>
        </w:rPr>
      </w:pPr>
    </w:p>
    <w:p w14:paraId="6F122295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C5AB90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3697D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2A066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0478B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554D7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A4C8E6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BDEB9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C1767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AAD19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F7A64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70DCA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8F8D2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E3C1F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055512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D44EA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9B9BF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7AE14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DF900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1012A1" w14:textId="77777777" w:rsidR="00DA2D11" w:rsidRDefault="00DA2D11" w:rsidP="00DE73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D3FF6" w14:textId="77777777" w:rsidR="009D44FC" w:rsidRDefault="009D44FC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0F1B1" w14:textId="77777777" w:rsidR="00750AB2" w:rsidRDefault="00750AB2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9B57C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B70D8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2CD16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F021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504E9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0FA7F6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C59B5" w14:textId="77777777" w:rsidR="00605979" w:rsidRDefault="00605979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EEF79" w14:textId="77777777" w:rsidR="00750AB2" w:rsidRDefault="00750AB2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CB1F47" w14:textId="77777777" w:rsidR="009D44FC" w:rsidRPr="00B8359D" w:rsidRDefault="009D44FC" w:rsidP="009D44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17233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B706F1" w14:textId="77777777" w:rsidR="0011307B" w:rsidRPr="00B8359D" w:rsidRDefault="00C63A5E" w:rsidP="0011307B">
      <w:pPr>
        <w:pStyle w:val="Style41"/>
        <w:pBdr>
          <w:top w:val="single" w:sz="12" w:space="0" w:color="auto"/>
        </w:pBdr>
        <w:suppressAutoHyphens/>
        <w:ind w:firstLine="709"/>
        <w:jc w:val="both"/>
        <w:rPr>
          <w:rFonts w:ascii="Times New Roman" w:hAnsi="Times New Roman" w:cs="Times New Roman"/>
          <w:b/>
        </w:rPr>
      </w:pPr>
      <w:r w:rsidRPr="00B8359D">
        <w:rPr>
          <w:rFonts w:ascii="Times New Roman" w:hAnsi="Times New Roman" w:cs="Times New Roman"/>
          <w:b/>
        </w:rPr>
        <w:lastRenderedPageBreak/>
        <w:tab/>
      </w:r>
      <w:r w:rsidRPr="00B8359D">
        <w:rPr>
          <w:rFonts w:ascii="Times New Roman" w:hAnsi="Times New Roman" w:cs="Times New Roman"/>
          <w:b/>
        </w:rPr>
        <w:tab/>
      </w:r>
      <w:r w:rsidR="0011307B" w:rsidRPr="00B8359D">
        <w:rPr>
          <w:rFonts w:ascii="Times New Roman" w:hAnsi="Times New Roman" w:cs="Times New Roman"/>
          <w:b/>
        </w:rPr>
        <w:tab/>
      </w:r>
      <w:r w:rsidR="0011307B" w:rsidRPr="00B8359D">
        <w:rPr>
          <w:rFonts w:ascii="Times New Roman" w:hAnsi="Times New Roman" w:cs="Times New Roman"/>
          <w:b/>
        </w:rPr>
        <w:tab/>
      </w:r>
      <w:r w:rsidR="0011307B" w:rsidRPr="00B8359D">
        <w:rPr>
          <w:rFonts w:ascii="Times New Roman" w:hAnsi="Times New Roman" w:cs="Times New Roman"/>
          <w:b/>
        </w:rPr>
        <w:tab/>
      </w:r>
      <w:r w:rsidR="0011307B" w:rsidRPr="00B8359D">
        <w:rPr>
          <w:rFonts w:ascii="Times New Roman" w:hAnsi="Times New Roman" w:cs="Times New Roman"/>
          <w:b/>
        </w:rPr>
        <w:tab/>
        <w:t xml:space="preserve"> </w:t>
      </w:r>
      <w:r w:rsidRPr="00B8359D">
        <w:rPr>
          <w:rFonts w:ascii="Times New Roman" w:hAnsi="Times New Roman" w:cs="Times New Roman"/>
          <w:b/>
        </w:rPr>
        <w:tab/>
      </w:r>
      <w:r w:rsidRPr="00B8359D">
        <w:rPr>
          <w:rFonts w:ascii="Times New Roman" w:hAnsi="Times New Roman" w:cs="Times New Roman"/>
          <w:b/>
        </w:rPr>
        <w:tab/>
      </w:r>
      <w:r w:rsidRPr="00B8359D">
        <w:rPr>
          <w:rFonts w:ascii="Times New Roman" w:hAnsi="Times New Roman" w:cs="Times New Roman"/>
          <w:b/>
        </w:rPr>
        <w:tab/>
      </w:r>
      <w:r w:rsidRPr="00B8359D">
        <w:rPr>
          <w:rFonts w:ascii="Times New Roman" w:hAnsi="Times New Roman" w:cs="Times New Roman"/>
          <w:b/>
        </w:rPr>
        <w:tab/>
      </w:r>
      <w:r w:rsidR="0011307B" w:rsidRPr="00B8359D">
        <w:rPr>
          <w:rFonts w:ascii="Times New Roman" w:hAnsi="Times New Roman" w:cs="Times New Roman"/>
          <w:b/>
        </w:rPr>
        <w:t xml:space="preserve">МКС </w:t>
      </w:r>
      <w:r w:rsidRPr="00B8359D">
        <w:rPr>
          <w:rFonts w:ascii="Times New Roman" w:hAnsi="Times New Roman" w:cs="Times New Roman"/>
          <w:b/>
        </w:rPr>
        <w:t>45.080</w:t>
      </w:r>
      <w:r w:rsidR="0011307B" w:rsidRPr="00B8359D">
        <w:rPr>
          <w:rFonts w:ascii="Times New Roman" w:hAnsi="Times New Roman" w:cs="Times New Roman"/>
          <w:b/>
        </w:rPr>
        <w:t xml:space="preserve">                       </w:t>
      </w:r>
    </w:p>
    <w:p w14:paraId="5791FB21" w14:textId="77777777" w:rsidR="0011307B" w:rsidRPr="00B8359D" w:rsidRDefault="0011307B" w:rsidP="0011307B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165C07F1" w14:textId="77777777" w:rsidR="00C63A5E" w:rsidRPr="00B8359D" w:rsidRDefault="0011307B" w:rsidP="00C63A5E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59D">
        <w:rPr>
          <w:rFonts w:ascii="Times New Roman" w:hAnsi="Times New Roman" w:cs="Times New Roman"/>
        </w:rPr>
        <w:tab/>
      </w:r>
      <w:r w:rsidRPr="00B8359D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C63A5E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железнодорожные рельсы, классификация, конструкция и </w:t>
      </w:r>
      <w:r w:rsidR="00856B0F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технические требования, правила приемки, методы испытаний</w:t>
      </w:r>
      <w:r w:rsidR="00C63A5E" w:rsidRPr="00B8359D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транспортирование и хранение, гарантия изготовителя</w:t>
      </w:r>
    </w:p>
    <w:p w14:paraId="63A9720E" w14:textId="77777777" w:rsidR="0011307B" w:rsidRPr="00B8359D" w:rsidRDefault="0011307B" w:rsidP="0011307B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eastAsia="en-US"/>
        </w:rPr>
      </w:pPr>
    </w:p>
    <w:p w14:paraId="4900914B" w14:textId="77777777" w:rsidR="00D9196D" w:rsidRDefault="00D9196D" w:rsidP="00391CEB">
      <w:p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14:paraId="76896431" w14:textId="542C09F4" w:rsidR="0011307B" w:rsidRPr="00B8359D" w:rsidRDefault="0011307B" w:rsidP="0011307B">
      <w:pPr>
        <w:suppressAutoHyphens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B8359D">
        <w:rPr>
          <w:rFonts w:ascii="Times New Roman" w:hAnsi="Times New Roman" w:cs="Times New Roman"/>
          <w:b/>
          <w:bCs/>
          <w:sz w:val="24"/>
          <w:szCs w:val="24"/>
        </w:rPr>
        <w:t>РАЗРАБОТЧИКИ:</w:t>
      </w:r>
    </w:p>
    <w:p w14:paraId="0FD5953A" w14:textId="14CC13A9" w:rsidR="0011307B" w:rsidRDefault="00391CEB" w:rsidP="009D4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комитет ТК № 40 «Железнодорожный транспорт»</w:t>
      </w:r>
    </w:p>
    <w:p w14:paraId="47F09803" w14:textId="77777777" w:rsidR="00391CEB" w:rsidRDefault="00391CEB" w:rsidP="009D44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4"/>
        <w:gridCol w:w="420"/>
        <w:gridCol w:w="3170"/>
      </w:tblGrid>
      <w:tr w:rsidR="00391CEB" w:rsidRPr="00B8359D" w14:paraId="607F9A9A" w14:textId="77777777" w:rsidTr="00036BF8">
        <w:tc>
          <w:tcPr>
            <w:tcW w:w="5920" w:type="dxa"/>
          </w:tcPr>
          <w:p w14:paraId="69575CB9" w14:textId="77777777" w:rsidR="00391CEB" w:rsidRPr="00B8359D" w:rsidRDefault="00391CEB" w:rsidP="00036B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Главный менеджер </w:t>
            </w:r>
          </w:p>
          <w:p w14:paraId="578D263C" w14:textId="77777777" w:rsidR="00391CEB" w:rsidRPr="00B8359D" w:rsidRDefault="00391CEB" w:rsidP="00036B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Департамента технической политики </w:t>
            </w:r>
          </w:p>
          <w:p w14:paraId="5D009D64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>АО «НК «</w:t>
            </w:r>
            <w:r w:rsidRPr="00B8359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ҚТЖ</w:t>
            </w: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>» (ТК №40)</w:t>
            </w:r>
          </w:p>
        </w:tc>
        <w:tc>
          <w:tcPr>
            <w:tcW w:w="425" w:type="dxa"/>
          </w:tcPr>
          <w:p w14:paraId="7BA2FE1C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FB70E2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26598D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  <w:r w:rsidRPr="00B835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25" w:type="dxa"/>
          </w:tcPr>
          <w:p w14:paraId="4546730E" w14:textId="77777777" w:rsidR="00391CEB" w:rsidRPr="00B8359D" w:rsidRDefault="00391CEB" w:rsidP="00036B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B8AB17" w14:textId="77777777" w:rsidR="00391CEB" w:rsidRPr="00B8359D" w:rsidRDefault="00391CEB" w:rsidP="00036B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886460" w14:textId="6E3738CC" w:rsidR="00391CEB" w:rsidRPr="00B8359D" w:rsidRDefault="00391CEB" w:rsidP="00036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О. Серикбаев</w:t>
            </w:r>
          </w:p>
        </w:tc>
      </w:tr>
      <w:tr w:rsidR="00391CEB" w:rsidRPr="00B8359D" w14:paraId="410221CF" w14:textId="77777777" w:rsidTr="00036BF8">
        <w:tc>
          <w:tcPr>
            <w:tcW w:w="5920" w:type="dxa"/>
          </w:tcPr>
          <w:p w14:paraId="1A5AFD15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ABE120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14:paraId="6FE861F0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CEB" w:rsidRPr="00B8359D" w14:paraId="572E90D5" w14:textId="77777777" w:rsidTr="00036BF8">
        <w:tc>
          <w:tcPr>
            <w:tcW w:w="5920" w:type="dxa"/>
          </w:tcPr>
          <w:p w14:paraId="09D7D227" w14:textId="77777777" w:rsidR="00391CEB" w:rsidRPr="00B8359D" w:rsidRDefault="00391CEB" w:rsidP="00036B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менеджер Департамента технической политики </w:t>
            </w:r>
          </w:p>
          <w:p w14:paraId="37A5CE60" w14:textId="77777777" w:rsidR="00391CEB" w:rsidRPr="00391CEB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>АО «НК «</w:t>
            </w:r>
            <w:r w:rsidRPr="00B8359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ҚТЖ</w:t>
            </w:r>
            <w:r w:rsidRPr="00B8359D">
              <w:rPr>
                <w:rFonts w:ascii="Times New Roman" w:hAnsi="Times New Roman"/>
                <w:b/>
                <w:bCs/>
                <w:sz w:val="24"/>
                <w:szCs w:val="24"/>
              </w:rPr>
              <w:t>» (ТК №40)</w:t>
            </w:r>
          </w:p>
        </w:tc>
        <w:tc>
          <w:tcPr>
            <w:tcW w:w="425" w:type="dxa"/>
          </w:tcPr>
          <w:p w14:paraId="6EEB1928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30FD08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  <w:r w:rsidRPr="00B835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25" w:type="dxa"/>
          </w:tcPr>
          <w:p w14:paraId="0E67EC28" w14:textId="77777777" w:rsidR="00391CEB" w:rsidRPr="00B8359D" w:rsidRDefault="00391CEB" w:rsidP="00036B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DB829D" w14:textId="77777777" w:rsidR="00391CEB" w:rsidRPr="00B8359D" w:rsidRDefault="00391CEB" w:rsidP="00036BF8">
            <w:pPr>
              <w:rPr>
                <w:rFonts w:ascii="Times New Roman" w:hAnsi="Times New Roman"/>
                <w:sz w:val="24"/>
                <w:szCs w:val="24"/>
              </w:rPr>
            </w:pPr>
            <w:r w:rsidRPr="00B835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С. Кашкимбаева</w:t>
            </w:r>
          </w:p>
        </w:tc>
      </w:tr>
    </w:tbl>
    <w:p w14:paraId="791C5D1E" w14:textId="77777777" w:rsidR="0011307B" w:rsidRPr="00B8359D" w:rsidRDefault="0011307B" w:rsidP="0011307B">
      <w:pPr>
        <w:tabs>
          <w:tab w:val="left" w:pos="3104"/>
        </w:tabs>
        <w:suppressAutoHyphens/>
        <w:ind w:firstLine="567"/>
        <w:rPr>
          <w:rFonts w:ascii="Times New Roman" w:hAnsi="Times New Roman" w:cs="Times New Roman"/>
          <w:sz w:val="24"/>
          <w:szCs w:val="24"/>
        </w:rPr>
      </w:pPr>
      <w:r w:rsidRPr="00B8359D">
        <w:rPr>
          <w:rFonts w:ascii="Times New Roman" w:hAnsi="Times New Roman" w:cs="Times New Roman"/>
          <w:sz w:val="24"/>
          <w:szCs w:val="24"/>
        </w:rPr>
        <w:tab/>
      </w:r>
    </w:p>
    <w:p w14:paraId="502D4B19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6DA04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6C6C9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4E642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258A1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EEC7C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31C47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B0915B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5276D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6697F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A125D" w14:textId="77777777" w:rsidR="0011307B" w:rsidRPr="00B8359D" w:rsidRDefault="0011307B" w:rsidP="001130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F62D6" w14:textId="77777777" w:rsidR="0011307B" w:rsidRPr="00B8359D" w:rsidRDefault="0011307B" w:rsidP="00DE73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AF78B1" w14:textId="77777777" w:rsidR="0011307B" w:rsidRPr="00B8359D" w:rsidRDefault="0011307B" w:rsidP="00DE73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B60D0C" w14:textId="77777777" w:rsidR="0011307B" w:rsidRPr="00B8359D" w:rsidRDefault="0011307B" w:rsidP="00DE73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1F4AAB" w14:textId="77777777" w:rsidR="00DE730E" w:rsidRPr="00B8359D" w:rsidRDefault="00DE730E" w:rsidP="00DE7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730E" w:rsidRPr="00B8359D" w:rsidSect="00F94AFC">
      <w:headerReference w:type="first" r:id="rId14"/>
      <w:footerReference w:type="first" r:id="rId15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A4669" w14:textId="77777777" w:rsidR="00D54351" w:rsidRDefault="00D54351" w:rsidP="007770D6">
      <w:pPr>
        <w:spacing w:after="0" w:line="240" w:lineRule="auto"/>
      </w:pPr>
      <w:r>
        <w:separator/>
      </w:r>
    </w:p>
  </w:endnote>
  <w:endnote w:type="continuationSeparator" w:id="0">
    <w:p w14:paraId="5B09F08F" w14:textId="77777777" w:rsidR="00D54351" w:rsidRDefault="00D54351" w:rsidP="00777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581471"/>
      <w:docPartObj>
        <w:docPartGallery w:val="AutoText"/>
      </w:docPartObj>
    </w:sdtPr>
    <w:sdtContent>
      <w:p w14:paraId="0A6C7F17" w14:textId="77777777" w:rsidR="009324CB" w:rsidRDefault="009324CB" w:rsidP="009324CB">
        <w:pPr>
          <w:pStyle w:val="ab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II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359731"/>
      <w:docPartObj>
        <w:docPartGallery w:val="AutoText"/>
      </w:docPartObj>
    </w:sdtPr>
    <w:sdtContent>
      <w:p w14:paraId="6269B533" w14:textId="30ED2DF6" w:rsidR="002F6229" w:rsidRPr="009324CB" w:rsidRDefault="009324CB" w:rsidP="009324CB">
        <w:pPr>
          <w:pStyle w:val="ab"/>
          <w:jc w:val="right"/>
          <w:rPr>
            <w:rFonts w:asciiTheme="minorHAnsi" w:eastAsia="SimSun" w:hAnsiTheme="minorHAnsi" w:cstheme="minorBidi"/>
            <w:sz w:val="22"/>
            <w:szCs w:val="22"/>
            <w:lang w:eastAsia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C32A8" w14:textId="77777777" w:rsidR="004F065A" w:rsidRDefault="004F065A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43FB" w14:textId="77777777" w:rsidR="002F6229" w:rsidRDefault="002F622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83FBA" w14:textId="77777777" w:rsidR="00D54351" w:rsidRDefault="00D54351" w:rsidP="007770D6">
      <w:pPr>
        <w:spacing w:after="0" w:line="240" w:lineRule="auto"/>
      </w:pPr>
      <w:r>
        <w:separator/>
      </w:r>
    </w:p>
  </w:footnote>
  <w:footnote w:type="continuationSeparator" w:id="0">
    <w:p w14:paraId="74EF6C9F" w14:textId="77777777" w:rsidR="00D54351" w:rsidRDefault="00D54351" w:rsidP="00777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24FFC" w14:textId="6DB3EE46" w:rsidR="002F6229" w:rsidRDefault="002F6229" w:rsidP="009E21CA">
    <w:pPr>
      <w:widowControl w:val="0"/>
      <w:kinsoku w:val="0"/>
      <w:overflowPunct w:val="0"/>
      <w:autoSpaceDE w:val="0"/>
      <w:autoSpaceDN w:val="0"/>
      <w:adjustRightInd w:val="0"/>
      <w:spacing w:after="0" w:line="265" w:lineRule="exact"/>
      <w:ind w:left="20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1C6F94">
      <w:rPr>
        <w:rFonts w:ascii="Times New Roman" w:eastAsia="Times New Roman" w:hAnsi="Times New Roman" w:cs="Times New Roman"/>
        <w:b/>
        <w:bCs/>
        <w:spacing w:val="-1"/>
        <w:sz w:val="24"/>
        <w:szCs w:val="24"/>
        <w:lang w:eastAsia="ru-RU"/>
      </w:rPr>
      <w:t>С</w:t>
    </w:r>
    <w:r w:rsidRPr="001C6F94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Т </w:t>
    </w:r>
    <w:r w:rsidRPr="001C6F94">
      <w:rPr>
        <w:rFonts w:ascii="Times New Roman" w:eastAsia="Times New Roman" w:hAnsi="Times New Roman" w:cs="Times New Roman"/>
        <w:b/>
        <w:bCs/>
        <w:spacing w:val="-3"/>
        <w:sz w:val="24"/>
        <w:szCs w:val="24"/>
        <w:lang w:eastAsia="ru-RU"/>
      </w:rPr>
      <w:t>Р</w:t>
    </w:r>
    <w:r w:rsidRPr="001C6F94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К</w:t>
    </w:r>
    <w:r w:rsidRPr="001C6F94">
      <w:rPr>
        <w:rFonts w:ascii="Times New Roman" w:eastAsia="Times New Roman" w:hAnsi="Times New Roman" w:cs="Times New Roman"/>
        <w:b/>
        <w:bCs/>
        <w:spacing w:val="1"/>
        <w:sz w:val="24"/>
        <w:szCs w:val="24"/>
        <w:lang w:eastAsia="ru-RU"/>
      </w:rPr>
      <w:t xml:space="preserve"> </w:t>
    </w:r>
    <w:r w:rsidR="00FB69BD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1678</w:t>
    </w:r>
  </w:p>
  <w:p w14:paraId="5A03436C" w14:textId="77777777" w:rsidR="002F6229" w:rsidRDefault="002F6229" w:rsidP="00C9552C">
    <w:pPr>
      <w:widowControl w:val="0"/>
      <w:kinsoku w:val="0"/>
      <w:overflowPunct w:val="0"/>
      <w:autoSpaceDE w:val="0"/>
      <w:autoSpaceDN w:val="0"/>
      <w:adjustRightInd w:val="0"/>
      <w:spacing w:after="0" w:line="265" w:lineRule="exact"/>
      <w:ind w:left="20"/>
    </w:pPr>
    <w:r w:rsidRPr="009E21CA"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(</w:t>
    </w:r>
    <w:r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п</w:t>
    </w:r>
    <w:r w:rsidRPr="009E21CA"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роект, 1 редакция)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285" w14:textId="1E423EE3" w:rsidR="002F6229" w:rsidRPr="0011307B" w:rsidRDefault="002F6229" w:rsidP="0011307B">
    <w:pPr>
      <w:pStyle w:val="a9"/>
      <w:jc w:val="right"/>
      <w:rPr>
        <w:b/>
        <w:bCs/>
      </w:rPr>
    </w:pPr>
    <w:r w:rsidRPr="0011307B">
      <w:rPr>
        <w:b/>
        <w:bCs/>
      </w:rPr>
      <w:t xml:space="preserve">СТ РК </w:t>
    </w:r>
    <w:r w:rsidR="00FB69BD">
      <w:rPr>
        <w:b/>
        <w:bCs/>
      </w:rPr>
      <w:t>1678</w:t>
    </w:r>
  </w:p>
  <w:p w14:paraId="5A11F274" w14:textId="77777777" w:rsidR="002F6229" w:rsidRDefault="002F6229" w:rsidP="0011307B">
    <w:pPr>
      <w:pStyle w:val="a9"/>
      <w:jc w:val="right"/>
    </w:pPr>
    <w:r w:rsidRPr="0011307B">
      <w:rPr>
        <w:bCs/>
        <w:i/>
      </w:rPr>
      <w:t>(проект, 1 редакция)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578E6" w14:textId="77777777" w:rsidR="004F065A" w:rsidRDefault="004F065A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2CE2" w14:textId="34EFE9B5" w:rsidR="002F6229" w:rsidRDefault="002F6229" w:rsidP="006135A9">
    <w:pPr>
      <w:widowControl w:val="0"/>
      <w:kinsoku w:val="0"/>
      <w:overflowPunct w:val="0"/>
      <w:autoSpaceDE w:val="0"/>
      <w:autoSpaceDN w:val="0"/>
      <w:adjustRightInd w:val="0"/>
      <w:spacing w:after="0" w:line="265" w:lineRule="exact"/>
      <w:ind w:left="20"/>
      <w:jc w:val="right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1C6F94">
      <w:rPr>
        <w:rFonts w:ascii="Times New Roman" w:eastAsia="Times New Roman" w:hAnsi="Times New Roman" w:cs="Times New Roman"/>
        <w:b/>
        <w:bCs/>
        <w:spacing w:val="-1"/>
        <w:sz w:val="24"/>
        <w:szCs w:val="24"/>
        <w:lang w:eastAsia="ru-RU"/>
      </w:rPr>
      <w:t>С</w:t>
    </w:r>
    <w:r w:rsidRPr="001C6F94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Т </w:t>
    </w:r>
    <w:r w:rsidRPr="001C6F94">
      <w:rPr>
        <w:rFonts w:ascii="Times New Roman" w:eastAsia="Times New Roman" w:hAnsi="Times New Roman" w:cs="Times New Roman"/>
        <w:b/>
        <w:bCs/>
        <w:spacing w:val="-3"/>
        <w:sz w:val="24"/>
        <w:szCs w:val="24"/>
        <w:lang w:eastAsia="ru-RU"/>
      </w:rPr>
      <w:t>Р</w:t>
    </w:r>
    <w:r w:rsidRPr="001C6F94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К</w:t>
    </w:r>
    <w:r w:rsidRPr="001C6F94">
      <w:rPr>
        <w:rFonts w:ascii="Times New Roman" w:eastAsia="Times New Roman" w:hAnsi="Times New Roman" w:cs="Times New Roman"/>
        <w:b/>
        <w:bCs/>
        <w:spacing w:val="1"/>
        <w:sz w:val="24"/>
        <w:szCs w:val="24"/>
        <w:lang w:eastAsia="ru-RU"/>
      </w:rPr>
      <w:t xml:space="preserve"> </w:t>
    </w:r>
    <w:r w:rsidR="004F065A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1678</w:t>
    </w:r>
  </w:p>
  <w:p w14:paraId="6058DAAD" w14:textId="77777777" w:rsidR="002F6229" w:rsidRDefault="002F6229" w:rsidP="006135A9">
    <w:pPr>
      <w:widowControl w:val="0"/>
      <w:kinsoku w:val="0"/>
      <w:overflowPunct w:val="0"/>
      <w:autoSpaceDE w:val="0"/>
      <w:autoSpaceDN w:val="0"/>
      <w:adjustRightInd w:val="0"/>
      <w:spacing w:after="0" w:line="265" w:lineRule="exact"/>
      <w:ind w:left="20"/>
      <w:jc w:val="right"/>
    </w:pPr>
    <w:r w:rsidRPr="009E21CA"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(</w:t>
    </w:r>
    <w:r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п</w:t>
    </w:r>
    <w:r w:rsidRPr="009E21CA"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  <w:t>роект, 1 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D8667F74"/>
    <w:lvl w:ilvl="0">
      <w:start w:val="1"/>
      <w:numFmt w:val="decimal"/>
      <w:lvlText w:val="%1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hanging="18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hanging="65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B"/>
    <w:multiLevelType w:val="multilevel"/>
    <w:tmpl w:val="F2C62868"/>
    <w:lvl w:ilvl="0">
      <w:start w:val="5"/>
      <w:numFmt w:val="decimal"/>
      <w:lvlText w:val="%1"/>
      <w:lvlJc w:val="left"/>
      <w:pPr>
        <w:ind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744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4">
      <w:numFmt w:val="bullet"/>
      <w:lvlText w:val="•"/>
      <w:lvlJc w:val="left"/>
      <w:rPr>
        <w:rFonts w:hint="default"/>
      </w:rPr>
    </w:lvl>
    <w:lvl w:ilvl="5">
      <w:numFmt w:val="bullet"/>
      <w:lvlText w:val="•"/>
      <w:lvlJc w:val="left"/>
      <w:rPr>
        <w:rFonts w:hint="default"/>
      </w:rPr>
    </w:lvl>
    <w:lvl w:ilvl="6">
      <w:numFmt w:val="bullet"/>
      <w:lvlText w:val="•"/>
      <w:lvlJc w:val="left"/>
      <w:rPr>
        <w:rFonts w:hint="default"/>
      </w:rPr>
    </w:lvl>
    <w:lvl w:ilvl="7">
      <w:numFmt w:val="bullet"/>
      <w:lvlText w:val="•"/>
      <w:lvlJc w:val="left"/>
      <w:rPr>
        <w:rFonts w:hint="default"/>
      </w:rPr>
    </w:lvl>
    <w:lvl w:ilvl="8"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000040C"/>
    <w:multiLevelType w:val="multilevel"/>
    <w:tmpl w:val="23DCFFA4"/>
    <w:lvl w:ilvl="0">
      <w:start w:val="5"/>
      <w:numFmt w:val="decimal"/>
      <w:lvlText w:val="%1"/>
      <w:lvlJc w:val="left"/>
      <w:pPr>
        <w:ind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hanging="54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hanging="5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numFmt w:val="bullet"/>
      <w:lvlText w:val="•"/>
      <w:lvlJc w:val="left"/>
      <w:rPr>
        <w:rFonts w:hint="default"/>
      </w:rPr>
    </w:lvl>
    <w:lvl w:ilvl="4">
      <w:numFmt w:val="bullet"/>
      <w:lvlText w:val="•"/>
      <w:lvlJc w:val="left"/>
      <w:rPr>
        <w:rFonts w:hint="default"/>
      </w:rPr>
    </w:lvl>
    <w:lvl w:ilvl="5">
      <w:numFmt w:val="bullet"/>
      <w:lvlText w:val="•"/>
      <w:lvlJc w:val="left"/>
      <w:rPr>
        <w:rFonts w:hint="default"/>
      </w:rPr>
    </w:lvl>
    <w:lvl w:ilvl="6">
      <w:numFmt w:val="bullet"/>
      <w:lvlText w:val="•"/>
      <w:lvlJc w:val="left"/>
      <w:rPr>
        <w:rFonts w:hint="default"/>
      </w:rPr>
    </w:lvl>
    <w:lvl w:ilvl="7">
      <w:numFmt w:val="bullet"/>
      <w:lvlText w:val="•"/>
      <w:lvlJc w:val="left"/>
      <w:rPr>
        <w:rFonts w:hint="default"/>
      </w:rPr>
    </w:lvl>
    <w:lvl w:ilvl="8"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4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E"/>
    <w:multiLevelType w:val="multilevel"/>
    <w:tmpl w:val="00000891"/>
    <w:lvl w:ilvl="0">
      <w:start w:val="5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8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F"/>
    <w:multiLevelType w:val="multilevel"/>
    <w:tmpl w:val="84BA7762"/>
    <w:lvl w:ilvl="0">
      <w:start w:val="5"/>
      <w:numFmt w:val="decimal"/>
      <w:lvlText w:val="%1"/>
      <w:lvlJc w:val="left"/>
      <w:pPr>
        <w:ind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568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3">
      <w:numFmt w:val="bullet"/>
      <w:lvlText w:val="•"/>
      <w:lvlJc w:val="left"/>
      <w:rPr>
        <w:rFonts w:hint="default"/>
      </w:rPr>
    </w:lvl>
    <w:lvl w:ilvl="4">
      <w:numFmt w:val="bullet"/>
      <w:lvlText w:val="•"/>
      <w:lvlJc w:val="left"/>
      <w:rPr>
        <w:rFonts w:hint="default"/>
      </w:rPr>
    </w:lvl>
    <w:lvl w:ilvl="5">
      <w:numFmt w:val="bullet"/>
      <w:lvlText w:val="•"/>
      <w:lvlJc w:val="left"/>
      <w:rPr>
        <w:rFonts w:hint="default"/>
      </w:rPr>
    </w:lvl>
    <w:lvl w:ilvl="6">
      <w:numFmt w:val="bullet"/>
      <w:lvlText w:val="•"/>
      <w:lvlJc w:val="left"/>
      <w:rPr>
        <w:rFonts w:hint="default"/>
      </w:rPr>
    </w:lvl>
    <w:lvl w:ilvl="7">
      <w:numFmt w:val="bullet"/>
      <w:lvlText w:val="•"/>
      <w:lvlJc w:val="left"/>
      <w:rPr>
        <w:rFonts w:hint="default"/>
      </w:rPr>
    </w:lvl>
    <w:lvl w:ilvl="8"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0000410"/>
    <w:multiLevelType w:val="multilevel"/>
    <w:tmpl w:val="00000893"/>
    <w:lvl w:ilvl="0">
      <w:start w:val="5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6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11"/>
    <w:multiLevelType w:val="multilevel"/>
    <w:tmpl w:val="00000894"/>
    <w:lvl w:ilvl="0">
      <w:numFmt w:val="bullet"/>
      <w:lvlText w:val="–"/>
      <w:lvlJc w:val="left"/>
      <w:pPr>
        <w:ind w:hanging="185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12"/>
    <w:multiLevelType w:val="multilevel"/>
    <w:tmpl w:val="00000895"/>
    <w:lvl w:ilvl="0">
      <w:start w:val="5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5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13"/>
    <w:multiLevelType w:val="multilevel"/>
    <w:tmpl w:val="00000896"/>
    <w:lvl w:ilvl="0">
      <w:start w:val="5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7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14"/>
    <w:multiLevelType w:val="multilevel"/>
    <w:tmpl w:val="00000897"/>
    <w:lvl w:ilvl="0">
      <w:start w:val="5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9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15"/>
    <w:multiLevelType w:val="multilevel"/>
    <w:tmpl w:val="00000898"/>
    <w:lvl w:ilvl="0">
      <w:start w:val="1"/>
      <w:numFmt w:val="decimal"/>
      <w:lvlText w:val="%1)"/>
      <w:lvlJc w:val="left"/>
      <w:pPr>
        <w:ind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16"/>
    <w:multiLevelType w:val="multilevel"/>
    <w:tmpl w:val="00000899"/>
    <w:lvl w:ilvl="0">
      <w:start w:val="5"/>
      <w:numFmt w:val="decimal"/>
      <w:lvlText w:val="%1"/>
      <w:lvlJc w:val="left"/>
      <w:pPr>
        <w:ind w:hanging="480"/>
      </w:pPr>
      <w:rPr>
        <w:rFonts w:cs="Times New Roman"/>
      </w:rPr>
    </w:lvl>
    <w:lvl w:ilvl="1">
      <w:start w:val="10"/>
      <w:numFmt w:val="decimal"/>
      <w:lvlText w:val="%1.%2"/>
      <w:lvlJc w:val="left"/>
      <w:pPr>
        <w:ind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72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7"/>
    <w:multiLevelType w:val="multilevel"/>
    <w:tmpl w:val="0000089A"/>
    <w:lvl w:ilvl="0">
      <w:start w:val="5"/>
      <w:numFmt w:val="decimal"/>
      <w:lvlText w:val="%1"/>
      <w:lvlJc w:val="left"/>
      <w:pPr>
        <w:ind w:hanging="480"/>
      </w:pPr>
      <w:rPr>
        <w:rFonts w:cs="Times New Roman"/>
      </w:rPr>
    </w:lvl>
    <w:lvl w:ilvl="1">
      <w:start w:val="13"/>
      <w:numFmt w:val="decimal"/>
      <w:lvlText w:val="%1.%2"/>
      <w:lvlJc w:val="left"/>
      <w:pPr>
        <w:ind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929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A"/>
    <w:multiLevelType w:val="multilevel"/>
    <w:tmpl w:val="0000089D"/>
    <w:lvl w:ilvl="0">
      <w:start w:val="5"/>
      <w:numFmt w:val="decimal"/>
      <w:lvlText w:val="%1"/>
      <w:lvlJc w:val="left"/>
      <w:pPr>
        <w:ind w:hanging="660"/>
      </w:pPr>
      <w:rPr>
        <w:rFonts w:cs="Times New Roman"/>
      </w:rPr>
    </w:lvl>
    <w:lvl w:ilvl="1">
      <w:start w:val="13"/>
      <w:numFmt w:val="decimal"/>
      <w:lvlText w:val="%1.%2"/>
      <w:lvlJc w:val="left"/>
      <w:pPr>
        <w:ind w:hanging="66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8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B"/>
    <w:multiLevelType w:val="multilevel"/>
    <w:tmpl w:val="0000089E"/>
    <w:lvl w:ilvl="0">
      <w:start w:val="5"/>
      <w:numFmt w:val="decimal"/>
      <w:lvlText w:val="%1"/>
      <w:lvlJc w:val="left"/>
      <w:pPr>
        <w:ind w:hanging="480"/>
      </w:pPr>
      <w:rPr>
        <w:rFonts w:cs="Times New Roman"/>
      </w:rPr>
    </w:lvl>
    <w:lvl w:ilvl="1">
      <w:start w:val="14"/>
      <w:numFmt w:val="decimal"/>
      <w:lvlText w:val="%1.%2"/>
      <w:lvlJc w:val="left"/>
      <w:pPr>
        <w:ind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660"/>
      </w:pPr>
      <w:rPr>
        <w:rFonts w:ascii="Times New Roman" w:hAnsi="Times New Roman" w:cs="Times New Roman"/>
        <w:b/>
        <w:bCs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F"/>
    <w:multiLevelType w:val="multilevel"/>
    <w:tmpl w:val="000008A2"/>
    <w:lvl w:ilvl="0">
      <w:start w:val="6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20"/>
    <w:multiLevelType w:val="multilevel"/>
    <w:tmpl w:val="000008A3"/>
    <w:lvl w:ilvl="0">
      <w:start w:val="6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5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21"/>
    <w:multiLevelType w:val="multilevel"/>
    <w:tmpl w:val="000008A4"/>
    <w:lvl w:ilvl="0">
      <w:start w:val="6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4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22"/>
    <w:multiLevelType w:val="multilevel"/>
    <w:tmpl w:val="000008A5"/>
    <w:lvl w:ilvl="0">
      <w:start w:val="6"/>
      <w:numFmt w:val="decimal"/>
      <w:lvlText w:val="%1"/>
      <w:lvlJc w:val="left"/>
      <w:pPr>
        <w:ind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hanging="56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31"/>
    <w:multiLevelType w:val="multilevel"/>
    <w:tmpl w:val="000008B4"/>
    <w:lvl w:ilvl="0">
      <w:numFmt w:val="bullet"/>
      <w:lvlText w:val="-"/>
      <w:lvlJc w:val="left"/>
      <w:pPr>
        <w:ind w:hanging="15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34"/>
    <w:multiLevelType w:val="multilevel"/>
    <w:tmpl w:val="000008B7"/>
    <w:lvl w:ilvl="0">
      <w:numFmt w:val="bullet"/>
      <w:lvlText w:val="–"/>
      <w:lvlJc w:val="left"/>
      <w:pPr>
        <w:ind w:hanging="202"/>
      </w:pPr>
      <w:rPr>
        <w:rFonts w:ascii="Times New Roman" w:hAnsi="Times New Roman"/>
        <w:b w:val="0"/>
        <w:sz w:val="24"/>
      </w:rPr>
    </w:lvl>
    <w:lvl w:ilvl="1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00000436"/>
    <w:multiLevelType w:val="multilevel"/>
    <w:tmpl w:val="000008B9"/>
    <w:lvl w:ilvl="0">
      <w:start w:val="1"/>
      <w:numFmt w:val="decimal"/>
      <w:lvlText w:val="%1"/>
      <w:lvlJc w:val="left"/>
      <w:pPr>
        <w:ind w:left="0" w:hanging="23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24" w15:restartNumberingAfterBreak="0">
    <w:nsid w:val="00000439"/>
    <w:multiLevelType w:val="multilevel"/>
    <w:tmpl w:val="000008BC"/>
    <w:lvl w:ilvl="0">
      <w:start w:val="1"/>
      <w:numFmt w:val="decimal"/>
      <w:lvlText w:val="%1)"/>
      <w:lvlJc w:val="left"/>
      <w:pPr>
        <w:ind w:hanging="28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0000043A"/>
    <w:multiLevelType w:val="multilevel"/>
    <w:tmpl w:val="000008BD"/>
    <w:lvl w:ilvl="0">
      <w:numFmt w:val="bullet"/>
      <w:lvlText w:val="–"/>
      <w:lvlJc w:val="left"/>
      <w:pPr>
        <w:ind w:hanging="264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0000044C"/>
    <w:multiLevelType w:val="multilevel"/>
    <w:tmpl w:val="000008CF"/>
    <w:lvl w:ilvl="0">
      <w:start w:val="8"/>
      <w:numFmt w:val="decimal"/>
      <w:lvlText w:val="%1"/>
      <w:lvlJc w:val="left"/>
      <w:pPr>
        <w:ind w:hanging="18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0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 w15:restartNumberingAfterBreak="0">
    <w:nsid w:val="0000044D"/>
    <w:multiLevelType w:val="multilevel"/>
    <w:tmpl w:val="000008D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 w15:restartNumberingAfterBreak="0">
    <w:nsid w:val="04AF6659"/>
    <w:multiLevelType w:val="hybridMultilevel"/>
    <w:tmpl w:val="D2746680"/>
    <w:lvl w:ilvl="0" w:tplc="A3C65EC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07C954C2"/>
    <w:multiLevelType w:val="multilevel"/>
    <w:tmpl w:val="64B0536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 w15:restartNumberingAfterBreak="0">
    <w:nsid w:val="195D4A1A"/>
    <w:multiLevelType w:val="multilevel"/>
    <w:tmpl w:val="3C48E74E"/>
    <w:lvl w:ilvl="0">
      <w:start w:val="7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8"/>
      <w:numFmt w:val="decimal"/>
      <w:lvlText w:val="%1.%2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31" w15:restartNumberingAfterBreak="0">
    <w:nsid w:val="1C0B7CF3"/>
    <w:multiLevelType w:val="multilevel"/>
    <w:tmpl w:val="A778574C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266A7A23"/>
    <w:multiLevelType w:val="hybridMultilevel"/>
    <w:tmpl w:val="BC5C8AEC"/>
    <w:lvl w:ilvl="0" w:tplc="89342FF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2AF52C17"/>
    <w:multiLevelType w:val="multilevel"/>
    <w:tmpl w:val="3CCCBA1E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2B3E3497"/>
    <w:multiLevelType w:val="hybridMultilevel"/>
    <w:tmpl w:val="AA1EE350"/>
    <w:lvl w:ilvl="0" w:tplc="34DC6BAE">
      <w:start w:val="1"/>
      <w:numFmt w:val="bullet"/>
      <w:lvlText w:val="-"/>
      <w:lvlJc w:val="left"/>
      <w:pPr>
        <w:ind w:left="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7522119E">
      <w:start w:val="1"/>
      <w:numFmt w:val="bullet"/>
      <w:lvlText w:val="o"/>
      <w:lvlJc w:val="left"/>
      <w:pPr>
        <w:ind w:left="108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9BC3C4A">
      <w:start w:val="1"/>
      <w:numFmt w:val="bullet"/>
      <w:lvlText w:val="▪"/>
      <w:lvlJc w:val="left"/>
      <w:pPr>
        <w:ind w:left="180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A8C2EC2">
      <w:start w:val="1"/>
      <w:numFmt w:val="bullet"/>
      <w:lvlText w:val="•"/>
      <w:lvlJc w:val="left"/>
      <w:pPr>
        <w:ind w:left="252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49C21F48">
      <w:start w:val="1"/>
      <w:numFmt w:val="bullet"/>
      <w:lvlText w:val="o"/>
      <w:lvlJc w:val="left"/>
      <w:pPr>
        <w:ind w:left="324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881058C2">
      <w:start w:val="1"/>
      <w:numFmt w:val="bullet"/>
      <w:lvlText w:val="▪"/>
      <w:lvlJc w:val="left"/>
      <w:pPr>
        <w:ind w:left="396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8C68E8EC">
      <w:start w:val="1"/>
      <w:numFmt w:val="bullet"/>
      <w:lvlText w:val="•"/>
      <w:lvlJc w:val="left"/>
      <w:pPr>
        <w:ind w:left="468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4FFE4CE6">
      <w:start w:val="1"/>
      <w:numFmt w:val="bullet"/>
      <w:lvlText w:val="o"/>
      <w:lvlJc w:val="left"/>
      <w:pPr>
        <w:ind w:left="540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AA66A676">
      <w:start w:val="1"/>
      <w:numFmt w:val="bullet"/>
      <w:lvlText w:val="▪"/>
      <w:lvlJc w:val="left"/>
      <w:pPr>
        <w:ind w:left="612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35" w15:restartNumberingAfterBreak="0">
    <w:nsid w:val="41410B99"/>
    <w:multiLevelType w:val="multilevel"/>
    <w:tmpl w:val="0B147720"/>
    <w:lvl w:ilvl="0">
      <w:start w:val="5"/>
      <w:numFmt w:val="decimal"/>
      <w:lvlText w:val="%1"/>
      <w:lvlJc w:val="left"/>
      <w:pPr>
        <w:ind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3"/>
      <w:numFmt w:val="decimal"/>
      <w:lvlText w:val="%1.%2.%3"/>
      <w:lvlJc w:val="left"/>
      <w:pPr>
        <w:ind w:hanging="54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hanging="744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4">
      <w:numFmt w:val="bullet"/>
      <w:lvlText w:val="•"/>
      <w:lvlJc w:val="left"/>
      <w:rPr>
        <w:rFonts w:hint="default"/>
      </w:rPr>
    </w:lvl>
    <w:lvl w:ilvl="5">
      <w:numFmt w:val="bullet"/>
      <w:lvlText w:val="•"/>
      <w:lvlJc w:val="left"/>
      <w:rPr>
        <w:rFonts w:hint="default"/>
      </w:rPr>
    </w:lvl>
    <w:lvl w:ilvl="6">
      <w:numFmt w:val="bullet"/>
      <w:lvlText w:val="•"/>
      <w:lvlJc w:val="left"/>
      <w:rPr>
        <w:rFonts w:hint="default"/>
      </w:rPr>
    </w:lvl>
    <w:lvl w:ilvl="7">
      <w:numFmt w:val="bullet"/>
      <w:lvlText w:val="•"/>
      <w:lvlJc w:val="left"/>
      <w:rPr>
        <w:rFonts w:hint="default"/>
      </w:rPr>
    </w:lvl>
    <w:lvl w:ilvl="8"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4DCE107D"/>
    <w:multiLevelType w:val="multilevel"/>
    <w:tmpl w:val="741CC496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64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37" w15:restartNumberingAfterBreak="0">
    <w:nsid w:val="4F105799"/>
    <w:multiLevelType w:val="hybridMultilevel"/>
    <w:tmpl w:val="A9F24554"/>
    <w:lvl w:ilvl="0" w:tplc="C86EDD0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D3F78"/>
    <w:multiLevelType w:val="multilevel"/>
    <w:tmpl w:val="3506968C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64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39" w15:restartNumberingAfterBreak="0">
    <w:nsid w:val="685C57E1"/>
    <w:multiLevelType w:val="multilevel"/>
    <w:tmpl w:val="12CA1794"/>
    <w:lvl w:ilvl="0">
      <w:start w:val="5"/>
      <w:numFmt w:val="decimal"/>
      <w:lvlText w:val="%1"/>
      <w:lvlJc w:val="left"/>
      <w:pPr>
        <w:ind w:left="780" w:hanging="780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1008" w:hanging="7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36" w:hanging="7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464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cs="Times New Roman" w:hint="default"/>
      </w:rPr>
    </w:lvl>
  </w:abstractNum>
  <w:abstractNum w:abstractNumId="40" w15:restartNumberingAfterBreak="0">
    <w:nsid w:val="73F4275C"/>
    <w:multiLevelType w:val="multilevel"/>
    <w:tmpl w:val="767E6252"/>
    <w:lvl w:ilvl="0">
      <w:start w:val="7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ind w:left="1026" w:hanging="600"/>
      </w:pPr>
      <w:rPr>
        <w:rFonts w:cs="Times New Roman"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 w16cid:durableId="1259101879">
    <w:abstractNumId w:val="26"/>
  </w:num>
  <w:num w:numId="2" w16cid:durableId="938952974">
    <w:abstractNumId w:val="22"/>
  </w:num>
  <w:num w:numId="3" w16cid:durableId="1848053416">
    <w:abstractNumId w:val="21"/>
  </w:num>
  <w:num w:numId="4" w16cid:durableId="1001160338">
    <w:abstractNumId w:val="20"/>
  </w:num>
  <w:num w:numId="5" w16cid:durableId="1071122467">
    <w:abstractNumId w:val="19"/>
  </w:num>
  <w:num w:numId="6" w16cid:durableId="1039938474">
    <w:abstractNumId w:val="18"/>
  </w:num>
  <w:num w:numId="7" w16cid:durableId="677512013">
    <w:abstractNumId w:val="17"/>
  </w:num>
  <w:num w:numId="8" w16cid:durableId="1237202812">
    <w:abstractNumId w:val="16"/>
  </w:num>
  <w:num w:numId="9" w16cid:durableId="283122315">
    <w:abstractNumId w:val="15"/>
  </w:num>
  <w:num w:numId="10" w16cid:durableId="585454729">
    <w:abstractNumId w:val="14"/>
  </w:num>
  <w:num w:numId="11" w16cid:durableId="2008822908">
    <w:abstractNumId w:val="13"/>
  </w:num>
  <w:num w:numId="12" w16cid:durableId="1046418282">
    <w:abstractNumId w:val="12"/>
  </w:num>
  <w:num w:numId="13" w16cid:durableId="1836219815">
    <w:abstractNumId w:val="11"/>
  </w:num>
  <w:num w:numId="14" w16cid:durableId="1624966283">
    <w:abstractNumId w:val="10"/>
  </w:num>
  <w:num w:numId="15" w16cid:durableId="736826479">
    <w:abstractNumId w:val="9"/>
  </w:num>
  <w:num w:numId="16" w16cid:durableId="1780375311">
    <w:abstractNumId w:val="8"/>
  </w:num>
  <w:num w:numId="17" w16cid:durableId="574051989">
    <w:abstractNumId w:val="7"/>
  </w:num>
  <w:num w:numId="18" w16cid:durableId="977681700">
    <w:abstractNumId w:val="6"/>
  </w:num>
  <w:num w:numId="19" w16cid:durableId="1670331089">
    <w:abstractNumId w:val="5"/>
  </w:num>
  <w:num w:numId="20" w16cid:durableId="1401367438">
    <w:abstractNumId w:val="4"/>
  </w:num>
  <w:num w:numId="21" w16cid:durableId="516121807">
    <w:abstractNumId w:val="3"/>
  </w:num>
  <w:num w:numId="22" w16cid:durableId="498542916">
    <w:abstractNumId w:val="2"/>
  </w:num>
  <w:num w:numId="23" w16cid:durableId="2110199131">
    <w:abstractNumId w:val="1"/>
  </w:num>
  <w:num w:numId="24" w16cid:durableId="1871145874">
    <w:abstractNumId w:val="35"/>
  </w:num>
  <w:num w:numId="25" w16cid:durableId="1124470879">
    <w:abstractNumId w:val="38"/>
  </w:num>
  <w:num w:numId="26" w16cid:durableId="1598060291">
    <w:abstractNumId w:val="39"/>
  </w:num>
  <w:num w:numId="27" w16cid:durableId="46805552">
    <w:abstractNumId w:val="34"/>
  </w:num>
  <w:num w:numId="28" w16cid:durableId="726033730">
    <w:abstractNumId w:val="29"/>
  </w:num>
  <w:num w:numId="29" w16cid:durableId="2067682213">
    <w:abstractNumId w:val="40"/>
  </w:num>
  <w:num w:numId="30" w16cid:durableId="1771200923">
    <w:abstractNumId w:val="30"/>
  </w:num>
  <w:num w:numId="31" w16cid:durableId="561138256">
    <w:abstractNumId w:val="32"/>
  </w:num>
  <w:num w:numId="32" w16cid:durableId="1002506279">
    <w:abstractNumId w:val="31"/>
  </w:num>
  <w:num w:numId="33" w16cid:durableId="983966120">
    <w:abstractNumId w:val="33"/>
  </w:num>
  <w:num w:numId="34" w16cid:durableId="1560746349">
    <w:abstractNumId w:val="36"/>
  </w:num>
  <w:num w:numId="35" w16cid:durableId="138860937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28530697">
    <w:abstractNumId w:val="27"/>
  </w:num>
  <w:num w:numId="37" w16cid:durableId="1113285170">
    <w:abstractNumId w:val="24"/>
  </w:num>
  <w:num w:numId="38" w16cid:durableId="217018595">
    <w:abstractNumId w:val="25"/>
  </w:num>
  <w:num w:numId="39" w16cid:durableId="730931102">
    <w:abstractNumId w:val="0"/>
  </w:num>
  <w:num w:numId="40" w16cid:durableId="1389571524">
    <w:abstractNumId w:val="37"/>
  </w:num>
  <w:num w:numId="41" w16cid:durableId="1541742095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E8"/>
    <w:rsid w:val="00005AF9"/>
    <w:rsid w:val="00014452"/>
    <w:rsid w:val="00030249"/>
    <w:rsid w:val="00031804"/>
    <w:rsid w:val="00034D04"/>
    <w:rsid w:val="00036ED6"/>
    <w:rsid w:val="00053942"/>
    <w:rsid w:val="00060DBB"/>
    <w:rsid w:val="00061E5E"/>
    <w:rsid w:val="00065E34"/>
    <w:rsid w:val="00067C97"/>
    <w:rsid w:val="00070FD0"/>
    <w:rsid w:val="00072B26"/>
    <w:rsid w:val="0007786E"/>
    <w:rsid w:val="0008793D"/>
    <w:rsid w:val="00094784"/>
    <w:rsid w:val="000A0B10"/>
    <w:rsid w:val="000A4C41"/>
    <w:rsid w:val="000A7797"/>
    <w:rsid w:val="000A7DC0"/>
    <w:rsid w:val="000B288D"/>
    <w:rsid w:val="000B3D20"/>
    <w:rsid w:val="000B761A"/>
    <w:rsid w:val="000D09A6"/>
    <w:rsid w:val="000D4D0F"/>
    <w:rsid w:val="000D4FF4"/>
    <w:rsid w:val="000D6884"/>
    <w:rsid w:val="000F1FB0"/>
    <w:rsid w:val="000F2657"/>
    <w:rsid w:val="000F2BF3"/>
    <w:rsid w:val="000F6B0B"/>
    <w:rsid w:val="0010436C"/>
    <w:rsid w:val="0011113D"/>
    <w:rsid w:val="0011307B"/>
    <w:rsid w:val="001207EE"/>
    <w:rsid w:val="00121B2B"/>
    <w:rsid w:val="00123E8F"/>
    <w:rsid w:val="001244E4"/>
    <w:rsid w:val="001304AE"/>
    <w:rsid w:val="00132DB1"/>
    <w:rsid w:val="00133660"/>
    <w:rsid w:val="0013421A"/>
    <w:rsid w:val="00136F1F"/>
    <w:rsid w:val="001548B5"/>
    <w:rsid w:val="001565D7"/>
    <w:rsid w:val="00165557"/>
    <w:rsid w:val="00165F43"/>
    <w:rsid w:val="0017263E"/>
    <w:rsid w:val="001818A5"/>
    <w:rsid w:val="00185BAB"/>
    <w:rsid w:val="0018775D"/>
    <w:rsid w:val="00193669"/>
    <w:rsid w:val="0019453B"/>
    <w:rsid w:val="001A1161"/>
    <w:rsid w:val="001A1A1B"/>
    <w:rsid w:val="001A35FE"/>
    <w:rsid w:val="001B25AE"/>
    <w:rsid w:val="001B382A"/>
    <w:rsid w:val="001B5441"/>
    <w:rsid w:val="001C19CB"/>
    <w:rsid w:val="001C6F94"/>
    <w:rsid w:val="001D1F55"/>
    <w:rsid w:val="001D35E1"/>
    <w:rsid w:val="001D55B5"/>
    <w:rsid w:val="001E05F1"/>
    <w:rsid w:val="001F2327"/>
    <w:rsid w:val="0020164F"/>
    <w:rsid w:val="00202698"/>
    <w:rsid w:val="00205268"/>
    <w:rsid w:val="00214C8B"/>
    <w:rsid w:val="00221729"/>
    <w:rsid w:val="0022641C"/>
    <w:rsid w:val="00233EA9"/>
    <w:rsid w:val="00234717"/>
    <w:rsid w:val="002403A0"/>
    <w:rsid w:val="00242094"/>
    <w:rsid w:val="002446FC"/>
    <w:rsid w:val="002471B4"/>
    <w:rsid w:val="00271AE2"/>
    <w:rsid w:val="00285947"/>
    <w:rsid w:val="00285BB3"/>
    <w:rsid w:val="00290B7D"/>
    <w:rsid w:val="002A0FA5"/>
    <w:rsid w:val="002A36BA"/>
    <w:rsid w:val="002A6016"/>
    <w:rsid w:val="002A601B"/>
    <w:rsid w:val="002B16D2"/>
    <w:rsid w:val="002B1D80"/>
    <w:rsid w:val="002C549B"/>
    <w:rsid w:val="002C6384"/>
    <w:rsid w:val="002C70D8"/>
    <w:rsid w:val="002D450E"/>
    <w:rsid w:val="002F0A65"/>
    <w:rsid w:val="002F317A"/>
    <w:rsid w:val="002F6229"/>
    <w:rsid w:val="0030713B"/>
    <w:rsid w:val="003126AC"/>
    <w:rsid w:val="00320E03"/>
    <w:rsid w:val="00326F1F"/>
    <w:rsid w:val="0033674D"/>
    <w:rsid w:val="00344DDB"/>
    <w:rsid w:val="003472F2"/>
    <w:rsid w:val="00356444"/>
    <w:rsid w:val="003654CD"/>
    <w:rsid w:val="00365D96"/>
    <w:rsid w:val="00373DAD"/>
    <w:rsid w:val="0037552E"/>
    <w:rsid w:val="00380BA2"/>
    <w:rsid w:val="003826F5"/>
    <w:rsid w:val="00384CF1"/>
    <w:rsid w:val="0039169F"/>
    <w:rsid w:val="00391CEB"/>
    <w:rsid w:val="003929C6"/>
    <w:rsid w:val="0039301E"/>
    <w:rsid w:val="00396872"/>
    <w:rsid w:val="00396E5D"/>
    <w:rsid w:val="0039746D"/>
    <w:rsid w:val="003A2803"/>
    <w:rsid w:val="003A4058"/>
    <w:rsid w:val="003A6DD3"/>
    <w:rsid w:val="003A732B"/>
    <w:rsid w:val="003D1686"/>
    <w:rsid w:val="003D51E6"/>
    <w:rsid w:val="003D6197"/>
    <w:rsid w:val="003D6FCB"/>
    <w:rsid w:val="003E096D"/>
    <w:rsid w:val="003E373D"/>
    <w:rsid w:val="003F06D2"/>
    <w:rsid w:val="003F0E81"/>
    <w:rsid w:val="003F1853"/>
    <w:rsid w:val="003F3ECC"/>
    <w:rsid w:val="003F4643"/>
    <w:rsid w:val="003F4690"/>
    <w:rsid w:val="003F62D5"/>
    <w:rsid w:val="00410ACC"/>
    <w:rsid w:val="00412E4F"/>
    <w:rsid w:val="0041433C"/>
    <w:rsid w:val="00420951"/>
    <w:rsid w:val="0042216A"/>
    <w:rsid w:val="0042487E"/>
    <w:rsid w:val="00430F76"/>
    <w:rsid w:val="004557E8"/>
    <w:rsid w:val="0046194E"/>
    <w:rsid w:val="00461C77"/>
    <w:rsid w:val="00466EB4"/>
    <w:rsid w:val="00480A92"/>
    <w:rsid w:val="00486198"/>
    <w:rsid w:val="004917E9"/>
    <w:rsid w:val="00491C35"/>
    <w:rsid w:val="00496C98"/>
    <w:rsid w:val="004A2105"/>
    <w:rsid w:val="004A7776"/>
    <w:rsid w:val="004A7E2B"/>
    <w:rsid w:val="004C20E7"/>
    <w:rsid w:val="004C3092"/>
    <w:rsid w:val="004C4CA1"/>
    <w:rsid w:val="004C6698"/>
    <w:rsid w:val="004D02FB"/>
    <w:rsid w:val="004D0B1A"/>
    <w:rsid w:val="004D2893"/>
    <w:rsid w:val="004D558F"/>
    <w:rsid w:val="004F065A"/>
    <w:rsid w:val="004F1ECC"/>
    <w:rsid w:val="004F2C47"/>
    <w:rsid w:val="004F4ABA"/>
    <w:rsid w:val="005016EB"/>
    <w:rsid w:val="00507BB0"/>
    <w:rsid w:val="00511B44"/>
    <w:rsid w:val="00525F50"/>
    <w:rsid w:val="00542F70"/>
    <w:rsid w:val="00552887"/>
    <w:rsid w:val="00553805"/>
    <w:rsid w:val="005648CF"/>
    <w:rsid w:val="00570214"/>
    <w:rsid w:val="0058312E"/>
    <w:rsid w:val="00585469"/>
    <w:rsid w:val="00586A74"/>
    <w:rsid w:val="005B7021"/>
    <w:rsid w:val="005C0D53"/>
    <w:rsid w:val="005C40FE"/>
    <w:rsid w:val="005D4728"/>
    <w:rsid w:val="005E06E7"/>
    <w:rsid w:val="005E1DF9"/>
    <w:rsid w:val="005E4A8B"/>
    <w:rsid w:val="005E6E8A"/>
    <w:rsid w:val="005F2722"/>
    <w:rsid w:val="00603E12"/>
    <w:rsid w:val="00605979"/>
    <w:rsid w:val="00607CE2"/>
    <w:rsid w:val="006120E7"/>
    <w:rsid w:val="006135A9"/>
    <w:rsid w:val="006164FE"/>
    <w:rsid w:val="0062495B"/>
    <w:rsid w:val="00625616"/>
    <w:rsid w:val="00626055"/>
    <w:rsid w:val="00637DB0"/>
    <w:rsid w:val="00643FC6"/>
    <w:rsid w:val="00645123"/>
    <w:rsid w:val="00656F9F"/>
    <w:rsid w:val="00670E70"/>
    <w:rsid w:val="006717E6"/>
    <w:rsid w:val="00673000"/>
    <w:rsid w:val="00680FD4"/>
    <w:rsid w:val="00683656"/>
    <w:rsid w:val="00687050"/>
    <w:rsid w:val="006924F0"/>
    <w:rsid w:val="006B13C7"/>
    <w:rsid w:val="006C693A"/>
    <w:rsid w:val="00700E7B"/>
    <w:rsid w:val="00715E07"/>
    <w:rsid w:val="0072008D"/>
    <w:rsid w:val="007245D9"/>
    <w:rsid w:val="007345A4"/>
    <w:rsid w:val="007366E1"/>
    <w:rsid w:val="00743374"/>
    <w:rsid w:val="00744E25"/>
    <w:rsid w:val="00745371"/>
    <w:rsid w:val="0074598B"/>
    <w:rsid w:val="00747DD2"/>
    <w:rsid w:val="00750AB2"/>
    <w:rsid w:val="00753741"/>
    <w:rsid w:val="007560F7"/>
    <w:rsid w:val="007568F0"/>
    <w:rsid w:val="00757F40"/>
    <w:rsid w:val="00760C58"/>
    <w:rsid w:val="0077569B"/>
    <w:rsid w:val="007756DC"/>
    <w:rsid w:val="00775CCF"/>
    <w:rsid w:val="00776CD1"/>
    <w:rsid w:val="007770D6"/>
    <w:rsid w:val="00797F65"/>
    <w:rsid w:val="007A642F"/>
    <w:rsid w:val="007B31A0"/>
    <w:rsid w:val="007B4995"/>
    <w:rsid w:val="007B4A69"/>
    <w:rsid w:val="007B70C3"/>
    <w:rsid w:val="007D5C09"/>
    <w:rsid w:val="007D739D"/>
    <w:rsid w:val="007E515E"/>
    <w:rsid w:val="007E733E"/>
    <w:rsid w:val="007E76C9"/>
    <w:rsid w:val="007F0A5D"/>
    <w:rsid w:val="00801AD8"/>
    <w:rsid w:val="00806B54"/>
    <w:rsid w:val="00810F72"/>
    <w:rsid w:val="00811D4D"/>
    <w:rsid w:val="00815630"/>
    <w:rsid w:val="00817C01"/>
    <w:rsid w:val="00820280"/>
    <w:rsid w:val="008257A5"/>
    <w:rsid w:val="008259AE"/>
    <w:rsid w:val="00830BFA"/>
    <w:rsid w:val="008347E3"/>
    <w:rsid w:val="0084442A"/>
    <w:rsid w:val="008501FF"/>
    <w:rsid w:val="008539AE"/>
    <w:rsid w:val="008541C7"/>
    <w:rsid w:val="0085506B"/>
    <w:rsid w:val="00856B0F"/>
    <w:rsid w:val="00864138"/>
    <w:rsid w:val="008669CC"/>
    <w:rsid w:val="008673FE"/>
    <w:rsid w:val="00867E19"/>
    <w:rsid w:val="00872A42"/>
    <w:rsid w:val="008744A3"/>
    <w:rsid w:val="00880290"/>
    <w:rsid w:val="00882DA6"/>
    <w:rsid w:val="00883C2C"/>
    <w:rsid w:val="00885278"/>
    <w:rsid w:val="0088706A"/>
    <w:rsid w:val="00890CEF"/>
    <w:rsid w:val="008A0B15"/>
    <w:rsid w:val="008A4120"/>
    <w:rsid w:val="008B1476"/>
    <w:rsid w:val="008B51B7"/>
    <w:rsid w:val="008B780C"/>
    <w:rsid w:val="008B7860"/>
    <w:rsid w:val="008C6150"/>
    <w:rsid w:val="008D2EBF"/>
    <w:rsid w:val="008E0C49"/>
    <w:rsid w:val="008E7CEA"/>
    <w:rsid w:val="00902AD3"/>
    <w:rsid w:val="00903564"/>
    <w:rsid w:val="00907359"/>
    <w:rsid w:val="00910C91"/>
    <w:rsid w:val="00916D00"/>
    <w:rsid w:val="00923658"/>
    <w:rsid w:val="009243BA"/>
    <w:rsid w:val="009324CB"/>
    <w:rsid w:val="00936DC3"/>
    <w:rsid w:val="009403C0"/>
    <w:rsid w:val="00945159"/>
    <w:rsid w:val="00946891"/>
    <w:rsid w:val="0094754E"/>
    <w:rsid w:val="0095149C"/>
    <w:rsid w:val="00955D06"/>
    <w:rsid w:val="00966FAC"/>
    <w:rsid w:val="00975214"/>
    <w:rsid w:val="00977BE0"/>
    <w:rsid w:val="0098112C"/>
    <w:rsid w:val="009912AA"/>
    <w:rsid w:val="009928BF"/>
    <w:rsid w:val="00992B64"/>
    <w:rsid w:val="009A2FB5"/>
    <w:rsid w:val="009B21A0"/>
    <w:rsid w:val="009C1DA3"/>
    <w:rsid w:val="009D2292"/>
    <w:rsid w:val="009D44FC"/>
    <w:rsid w:val="009D725A"/>
    <w:rsid w:val="009E21CA"/>
    <w:rsid w:val="009E7FD3"/>
    <w:rsid w:val="009F0A45"/>
    <w:rsid w:val="009F10D7"/>
    <w:rsid w:val="00A06B1D"/>
    <w:rsid w:val="00A11547"/>
    <w:rsid w:val="00A12E11"/>
    <w:rsid w:val="00A1601C"/>
    <w:rsid w:val="00A16C46"/>
    <w:rsid w:val="00A16FD8"/>
    <w:rsid w:val="00A213FF"/>
    <w:rsid w:val="00A254D6"/>
    <w:rsid w:val="00A25D65"/>
    <w:rsid w:val="00A25EB5"/>
    <w:rsid w:val="00A30718"/>
    <w:rsid w:val="00A37DB8"/>
    <w:rsid w:val="00A37E13"/>
    <w:rsid w:val="00A412B5"/>
    <w:rsid w:val="00A41426"/>
    <w:rsid w:val="00A45248"/>
    <w:rsid w:val="00A579FE"/>
    <w:rsid w:val="00A604F9"/>
    <w:rsid w:val="00A6415A"/>
    <w:rsid w:val="00A7759F"/>
    <w:rsid w:val="00A77D17"/>
    <w:rsid w:val="00A84380"/>
    <w:rsid w:val="00A859D4"/>
    <w:rsid w:val="00A90C7D"/>
    <w:rsid w:val="00A91F8D"/>
    <w:rsid w:val="00AA6449"/>
    <w:rsid w:val="00AA6818"/>
    <w:rsid w:val="00AB3DCA"/>
    <w:rsid w:val="00AB6C48"/>
    <w:rsid w:val="00AD185E"/>
    <w:rsid w:val="00AD25D0"/>
    <w:rsid w:val="00AD2A48"/>
    <w:rsid w:val="00AD720E"/>
    <w:rsid w:val="00AE39A3"/>
    <w:rsid w:val="00AF52FB"/>
    <w:rsid w:val="00AF7EA8"/>
    <w:rsid w:val="00B15521"/>
    <w:rsid w:val="00B20086"/>
    <w:rsid w:val="00B36155"/>
    <w:rsid w:val="00B46E7D"/>
    <w:rsid w:val="00B52242"/>
    <w:rsid w:val="00B56E18"/>
    <w:rsid w:val="00B63769"/>
    <w:rsid w:val="00B70B2D"/>
    <w:rsid w:val="00B7282C"/>
    <w:rsid w:val="00B77E5A"/>
    <w:rsid w:val="00B8359D"/>
    <w:rsid w:val="00B8726D"/>
    <w:rsid w:val="00B87E08"/>
    <w:rsid w:val="00B907C3"/>
    <w:rsid w:val="00B93B99"/>
    <w:rsid w:val="00BB5E1E"/>
    <w:rsid w:val="00BC0856"/>
    <w:rsid w:val="00BC1E51"/>
    <w:rsid w:val="00BD1C9B"/>
    <w:rsid w:val="00BD2CFB"/>
    <w:rsid w:val="00BE41EA"/>
    <w:rsid w:val="00BE6FAB"/>
    <w:rsid w:val="00BE7225"/>
    <w:rsid w:val="00BF115C"/>
    <w:rsid w:val="00BF4604"/>
    <w:rsid w:val="00BF5426"/>
    <w:rsid w:val="00BF7BAC"/>
    <w:rsid w:val="00C02D4A"/>
    <w:rsid w:val="00C03B69"/>
    <w:rsid w:val="00C17CE2"/>
    <w:rsid w:val="00C21B85"/>
    <w:rsid w:val="00C22DDD"/>
    <w:rsid w:val="00C23169"/>
    <w:rsid w:val="00C246D4"/>
    <w:rsid w:val="00C30ED4"/>
    <w:rsid w:val="00C314AB"/>
    <w:rsid w:val="00C3559E"/>
    <w:rsid w:val="00C63A5E"/>
    <w:rsid w:val="00C650DF"/>
    <w:rsid w:val="00C74751"/>
    <w:rsid w:val="00C76FB3"/>
    <w:rsid w:val="00C85D66"/>
    <w:rsid w:val="00C8705D"/>
    <w:rsid w:val="00C9552C"/>
    <w:rsid w:val="00CA77A4"/>
    <w:rsid w:val="00CB2207"/>
    <w:rsid w:val="00CB2D7A"/>
    <w:rsid w:val="00CC1228"/>
    <w:rsid w:val="00CE63EA"/>
    <w:rsid w:val="00CE696F"/>
    <w:rsid w:val="00CF1531"/>
    <w:rsid w:val="00D00CAC"/>
    <w:rsid w:val="00D03C75"/>
    <w:rsid w:val="00D03D16"/>
    <w:rsid w:val="00D244EF"/>
    <w:rsid w:val="00D27D78"/>
    <w:rsid w:val="00D30207"/>
    <w:rsid w:val="00D3257E"/>
    <w:rsid w:val="00D42A3C"/>
    <w:rsid w:val="00D456C5"/>
    <w:rsid w:val="00D54351"/>
    <w:rsid w:val="00D5521E"/>
    <w:rsid w:val="00D60CFD"/>
    <w:rsid w:val="00D802F3"/>
    <w:rsid w:val="00D81E8E"/>
    <w:rsid w:val="00D83167"/>
    <w:rsid w:val="00D9196D"/>
    <w:rsid w:val="00D91F77"/>
    <w:rsid w:val="00D93688"/>
    <w:rsid w:val="00DA0569"/>
    <w:rsid w:val="00DA2D11"/>
    <w:rsid w:val="00DA3C27"/>
    <w:rsid w:val="00DA4F3F"/>
    <w:rsid w:val="00DA4FAF"/>
    <w:rsid w:val="00DB4A74"/>
    <w:rsid w:val="00DC4A26"/>
    <w:rsid w:val="00DC5AA2"/>
    <w:rsid w:val="00DE730E"/>
    <w:rsid w:val="00DF2CBF"/>
    <w:rsid w:val="00DF692E"/>
    <w:rsid w:val="00E10FD8"/>
    <w:rsid w:val="00E11870"/>
    <w:rsid w:val="00E14D25"/>
    <w:rsid w:val="00E2168E"/>
    <w:rsid w:val="00E36586"/>
    <w:rsid w:val="00E45A72"/>
    <w:rsid w:val="00E47EB7"/>
    <w:rsid w:val="00E523B6"/>
    <w:rsid w:val="00E57F6B"/>
    <w:rsid w:val="00E60F2B"/>
    <w:rsid w:val="00E63907"/>
    <w:rsid w:val="00E6635A"/>
    <w:rsid w:val="00E6780E"/>
    <w:rsid w:val="00E82225"/>
    <w:rsid w:val="00E86CB2"/>
    <w:rsid w:val="00E93841"/>
    <w:rsid w:val="00E95096"/>
    <w:rsid w:val="00E9581C"/>
    <w:rsid w:val="00EA0DD9"/>
    <w:rsid w:val="00EA13E3"/>
    <w:rsid w:val="00EA170B"/>
    <w:rsid w:val="00EB167C"/>
    <w:rsid w:val="00EB16D4"/>
    <w:rsid w:val="00EB50F6"/>
    <w:rsid w:val="00EE4ABB"/>
    <w:rsid w:val="00EE590D"/>
    <w:rsid w:val="00EE5B7C"/>
    <w:rsid w:val="00EF1F3A"/>
    <w:rsid w:val="00EF33A9"/>
    <w:rsid w:val="00F0204D"/>
    <w:rsid w:val="00F02D1B"/>
    <w:rsid w:val="00F03556"/>
    <w:rsid w:val="00F05018"/>
    <w:rsid w:val="00F05963"/>
    <w:rsid w:val="00F07526"/>
    <w:rsid w:val="00F07998"/>
    <w:rsid w:val="00F21036"/>
    <w:rsid w:val="00F21ADF"/>
    <w:rsid w:val="00F32D77"/>
    <w:rsid w:val="00F33176"/>
    <w:rsid w:val="00F33E97"/>
    <w:rsid w:val="00F37A37"/>
    <w:rsid w:val="00F52546"/>
    <w:rsid w:val="00F52C9F"/>
    <w:rsid w:val="00F54298"/>
    <w:rsid w:val="00F579BB"/>
    <w:rsid w:val="00F648BE"/>
    <w:rsid w:val="00F70510"/>
    <w:rsid w:val="00F710C4"/>
    <w:rsid w:val="00F7198B"/>
    <w:rsid w:val="00F75230"/>
    <w:rsid w:val="00F804A9"/>
    <w:rsid w:val="00F91049"/>
    <w:rsid w:val="00F94AFC"/>
    <w:rsid w:val="00FB108F"/>
    <w:rsid w:val="00FB69BD"/>
    <w:rsid w:val="00FC449D"/>
    <w:rsid w:val="00FE0AAD"/>
    <w:rsid w:val="00FE7EC2"/>
    <w:rsid w:val="00FF00CB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8D650D3"/>
  <w15:docId w15:val="{76F50940-4449-4EEE-ADF9-AF3AA28A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93D"/>
  </w:style>
  <w:style w:type="paragraph" w:styleId="1">
    <w:name w:val="heading 1"/>
    <w:basedOn w:val="a"/>
    <w:next w:val="a"/>
    <w:link w:val="10"/>
    <w:uiPriority w:val="1"/>
    <w:qFormat/>
    <w:rsid w:val="00FF42E8"/>
    <w:pPr>
      <w:spacing w:before="63" w:after="0" w:line="240" w:lineRule="auto"/>
      <w:ind w:left="109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2E8"/>
    <w:pPr>
      <w:spacing w:after="0" w:line="240" w:lineRule="auto"/>
      <w:outlineLvl w:val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F42E8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42E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42E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42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42E8"/>
  </w:style>
  <w:style w:type="paragraph" w:styleId="a3">
    <w:name w:val="Body Text"/>
    <w:basedOn w:val="a"/>
    <w:link w:val="a4"/>
    <w:uiPriority w:val="99"/>
    <w:qFormat/>
    <w:rsid w:val="00FF42E8"/>
    <w:pPr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F4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FF4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F4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F42E8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nhideWhenUsed/>
    <w:rsid w:val="00FF42E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F4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FF42E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FF42E8"/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FF4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F4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F4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FF4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F4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FF42E8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4">
    <w:name w:val="Сетка таблицы4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d"/>
    <w:uiPriority w:val="5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FF42E8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F42E8"/>
    <w:rPr>
      <w:rFonts w:ascii="Calibri" w:eastAsia="Times New Roman" w:hAnsi="Calibri" w:cs="Times New Roman"/>
      <w:sz w:val="16"/>
      <w:szCs w:val="16"/>
    </w:rPr>
  </w:style>
  <w:style w:type="paragraph" w:styleId="ae">
    <w:name w:val="Plain Text"/>
    <w:aliases w:val="Oaeno Ciae"/>
    <w:basedOn w:val="a"/>
    <w:link w:val="af"/>
    <w:rsid w:val="00FF42E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val="en-US"/>
    </w:rPr>
  </w:style>
  <w:style w:type="character" w:customStyle="1" w:styleId="af">
    <w:name w:val="Текст Знак"/>
    <w:aliases w:val="Oaeno Ciae Знак"/>
    <w:basedOn w:val="a0"/>
    <w:link w:val="ae"/>
    <w:rsid w:val="00FF42E8"/>
    <w:rPr>
      <w:rFonts w:ascii="Courier New" w:eastAsia="MS Mincho" w:hAnsi="Courier New" w:cs="Times New Roman"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FF42E8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42E8"/>
    <w:rPr>
      <w:rFonts w:ascii="Segoe UI" w:eastAsia="Times New Roman" w:hAnsi="Segoe UI" w:cs="Segoe UI"/>
      <w:sz w:val="18"/>
      <w:szCs w:val="18"/>
    </w:rPr>
  </w:style>
  <w:style w:type="table" w:customStyle="1" w:styleId="41">
    <w:name w:val="Сетка таблицы41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FF42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2">
    <w:name w:val="Hyperlink"/>
    <w:basedOn w:val="a0"/>
    <w:uiPriority w:val="99"/>
    <w:semiHidden/>
    <w:unhideWhenUsed/>
    <w:rsid w:val="00FF42E8"/>
    <w:rPr>
      <w:rFonts w:cs="Times New Roman"/>
      <w:color w:val="0000FF"/>
      <w:u w:val="single"/>
    </w:rPr>
  </w:style>
  <w:style w:type="character" w:styleId="af3">
    <w:name w:val="annotation reference"/>
    <w:basedOn w:val="a0"/>
    <w:unhideWhenUsed/>
    <w:rsid w:val="00FF42E8"/>
    <w:rPr>
      <w:rFonts w:cs="Times New Roman"/>
      <w:sz w:val="16"/>
    </w:rPr>
  </w:style>
  <w:style w:type="paragraph" w:styleId="af4">
    <w:name w:val="annotation text"/>
    <w:basedOn w:val="a"/>
    <w:link w:val="af5"/>
    <w:unhideWhenUsed/>
    <w:rsid w:val="00FF42E8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FF42E8"/>
    <w:rPr>
      <w:rFonts w:ascii="Calibri" w:eastAsia="Times New Roman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F42E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F42E8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FF42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8">
    <w:name w:val="Revision"/>
    <w:hidden/>
    <w:uiPriority w:val="99"/>
    <w:semiHidden/>
    <w:rsid w:val="00FF42E8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Placeholder Text"/>
    <w:basedOn w:val="a0"/>
    <w:uiPriority w:val="99"/>
    <w:semiHidden/>
    <w:rsid w:val="00FF42E8"/>
    <w:rPr>
      <w:rFonts w:cs="Times New Roman"/>
      <w:color w:val="808080"/>
    </w:rPr>
  </w:style>
  <w:style w:type="table" w:customStyle="1" w:styleId="310">
    <w:name w:val="Сетка таблицы31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d"/>
    <w:uiPriority w:val="5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link w:val="afb"/>
    <w:qFormat/>
    <w:rsid w:val="00FF42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b">
    <w:name w:val="Подзаголовок Знак"/>
    <w:basedOn w:val="a0"/>
    <w:link w:val="afa"/>
    <w:rsid w:val="00FF42E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c">
    <w:name w:val="caption"/>
    <w:basedOn w:val="a"/>
    <w:next w:val="a"/>
    <w:qFormat/>
    <w:rsid w:val="00FF42E8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F42E8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rmal (Web)"/>
    <w:basedOn w:val="a"/>
    <w:uiPriority w:val="99"/>
    <w:unhideWhenUsed/>
    <w:rsid w:val="00FF4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d"/>
    <w:uiPriority w:val="39"/>
    <w:rsid w:val="00FF42E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d"/>
    <w:uiPriority w:val="39"/>
    <w:rsid w:val="00FF42E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d"/>
    <w:uiPriority w:val="39"/>
    <w:rsid w:val="00FF42E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d"/>
    <w:uiPriority w:val="59"/>
    <w:rsid w:val="00FF42E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d"/>
    <w:uiPriority w:val="39"/>
    <w:rsid w:val="00FF42E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F42E8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F42E8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F42E8"/>
    <w:pPr>
      <w:spacing w:after="0" w:line="240" w:lineRule="auto"/>
    </w:pPr>
    <w:rPr>
      <w:rFonts w:eastAsiaTheme="minorEastAsia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етка таблицы81"/>
    <w:basedOn w:val="a1"/>
    <w:next w:val="ad"/>
    <w:uiPriority w:val="39"/>
    <w:rsid w:val="00FF42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d"/>
    <w:uiPriority w:val="39"/>
    <w:rsid w:val="0035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d"/>
    <w:uiPriority w:val="39"/>
    <w:rsid w:val="007B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d"/>
    <w:uiPriority w:val="39"/>
    <w:rsid w:val="007B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1">
    <w:name w:val="Style41"/>
    <w:basedOn w:val="a"/>
    <w:uiPriority w:val="99"/>
    <w:qFormat/>
    <w:rsid w:val="00113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200">
    <w:name w:val="Сетка таблицы20"/>
    <w:basedOn w:val="a1"/>
    <w:next w:val="ad"/>
    <w:uiPriority w:val="39"/>
    <w:qFormat/>
    <w:rsid w:val="00CE696F"/>
    <w:pPr>
      <w:spacing w:after="0" w:line="240" w:lineRule="auto"/>
    </w:pPr>
    <w:rPr>
      <w:rFonts w:ascii="Times New Roman" w:hAnsi="Times New Roman" w:cs="Times New Roman"/>
      <w:sz w:val="20"/>
      <w:szCs w:val="20"/>
      <w:lang w:val="zh-CN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Сноска_"/>
    <w:basedOn w:val="a0"/>
    <w:link w:val="aff"/>
    <w:rsid w:val="00A90C7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ff0">
    <w:name w:val="Основной текст_"/>
    <w:basedOn w:val="a0"/>
    <w:link w:val="1a"/>
    <w:rsid w:val="00A90C7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21">
    <w:name w:val="Заголовок №2 (2)_"/>
    <w:basedOn w:val="a0"/>
    <w:link w:val="222"/>
    <w:rsid w:val="00A90C7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ff1">
    <w:name w:val="Подпись к таблице_"/>
    <w:basedOn w:val="a0"/>
    <w:link w:val="aff2"/>
    <w:rsid w:val="00A90C7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f">
    <w:name w:val="Сноска"/>
    <w:basedOn w:val="a"/>
    <w:link w:val="afe"/>
    <w:rsid w:val="00A90C7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a">
    <w:name w:val="Основной текст1"/>
    <w:basedOn w:val="a"/>
    <w:link w:val="aff0"/>
    <w:rsid w:val="00A90C7D"/>
    <w:pPr>
      <w:shd w:val="clear" w:color="auto" w:fill="FFFFFF"/>
      <w:spacing w:after="0" w:line="158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2">
    <w:name w:val="Заголовок №2 (2)"/>
    <w:basedOn w:val="a"/>
    <w:link w:val="221"/>
    <w:rsid w:val="00A90C7D"/>
    <w:pPr>
      <w:shd w:val="clear" w:color="auto" w:fill="FFFFFF"/>
      <w:spacing w:before="720" w:after="0" w:line="307" w:lineRule="exac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ff2">
    <w:name w:val="Подпись к таблице"/>
    <w:basedOn w:val="a"/>
    <w:link w:val="aff1"/>
    <w:rsid w:val="00A90C7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f3">
    <w:name w:val="Колонтитул_"/>
    <w:basedOn w:val="a0"/>
    <w:rsid w:val="00194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pt">
    <w:name w:val="Колонтитул + 13 pt;Полужирный"/>
    <w:basedOn w:val="aff3"/>
    <w:rsid w:val="001945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ff4">
    <w:name w:val="Колонтитул"/>
    <w:basedOn w:val="aff3"/>
    <w:rsid w:val="00194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0">
    <w:name w:val="Основной текст (4)_"/>
    <w:basedOn w:val="a0"/>
    <w:link w:val="42"/>
    <w:rsid w:val="000A7DC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2">
    <w:name w:val="Основной текст (4)"/>
    <w:basedOn w:val="a"/>
    <w:link w:val="40"/>
    <w:rsid w:val="000A7DC0"/>
    <w:pPr>
      <w:shd w:val="clear" w:color="auto" w:fill="FFFFFF"/>
      <w:spacing w:before="1980" w:after="0" w:line="307" w:lineRule="exact"/>
    </w:pPr>
    <w:rPr>
      <w:rFonts w:ascii="Times New Roman" w:eastAsia="Times New Roman" w:hAnsi="Times New Roman" w:cs="Times New Roman"/>
      <w:sz w:val="25"/>
      <w:szCs w:val="25"/>
    </w:rPr>
  </w:style>
  <w:style w:type="numbering" w:customStyle="1" w:styleId="24">
    <w:name w:val="Нет списка2"/>
    <w:next w:val="a2"/>
    <w:uiPriority w:val="99"/>
    <w:semiHidden/>
    <w:unhideWhenUsed/>
    <w:rsid w:val="00285947"/>
  </w:style>
  <w:style w:type="table" w:customStyle="1" w:styleId="1100">
    <w:name w:val="Сетка таблицы110"/>
    <w:basedOn w:val="a1"/>
    <w:next w:val="ad"/>
    <w:uiPriority w:val="59"/>
    <w:rsid w:val="002859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1"/>
    <w:next w:val="ad"/>
    <w:uiPriority w:val="39"/>
    <w:rsid w:val="00285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d"/>
    <w:uiPriority w:val="59"/>
    <w:rsid w:val="002859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d"/>
    <w:uiPriority w:val="39"/>
    <w:rsid w:val="00285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285947"/>
  </w:style>
  <w:style w:type="numbering" w:customStyle="1" w:styleId="212">
    <w:name w:val="Нет списка21"/>
    <w:next w:val="a2"/>
    <w:uiPriority w:val="99"/>
    <w:semiHidden/>
    <w:unhideWhenUsed/>
    <w:rsid w:val="00285947"/>
  </w:style>
  <w:style w:type="table" w:customStyle="1" w:styleId="1110">
    <w:name w:val="Сетка таблицы111"/>
    <w:basedOn w:val="a1"/>
    <w:next w:val="ad"/>
    <w:uiPriority w:val="59"/>
    <w:rsid w:val="002859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d"/>
    <w:uiPriority w:val="39"/>
    <w:rsid w:val="00285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d"/>
    <w:uiPriority w:val="59"/>
    <w:rsid w:val="0028594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285947"/>
  </w:style>
  <w:style w:type="character" w:customStyle="1" w:styleId="s1">
    <w:name w:val="s1"/>
    <w:rsid w:val="00FB69BD"/>
  </w:style>
  <w:style w:type="paragraph" w:customStyle="1" w:styleId="pc">
    <w:name w:val="pc"/>
    <w:basedOn w:val="a"/>
    <w:rsid w:val="00FB69BD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88706A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88706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966F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6B5F1-099C-4438-97D9-47843FEE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18</Pages>
  <Words>4662</Words>
  <Characters>26577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Баталина Юлия Владимировна</dc:creator>
  <cp:lastModifiedBy>Сара Б Кашкимбаева</cp:lastModifiedBy>
  <cp:revision>24</cp:revision>
  <cp:lastPrinted>2025-08-01T09:54:00Z</cp:lastPrinted>
  <dcterms:created xsi:type="dcterms:W3CDTF">2023-06-23T18:20:00Z</dcterms:created>
  <dcterms:modified xsi:type="dcterms:W3CDTF">2025-09-17T06:16:00Z</dcterms:modified>
</cp:coreProperties>
</file>